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E4" w:rsidRDefault="006F1B29">
      <w:pPr>
        <w:jc w:val="center"/>
        <w:rPr>
          <w:rFonts w:ascii="宋体" w:hAnsi="宋体" w:cs="宋体"/>
          <w:sz w:val="52"/>
          <w:szCs w:val="52"/>
        </w:rPr>
      </w:pPr>
      <w:r>
        <w:rPr>
          <w:rFonts w:ascii="宋体" w:hAnsi="宋体" w:cs="宋体" w:hint="eastAsia"/>
          <w:sz w:val="52"/>
          <w:szCs w:val="52"/>
        </w:rPr>
        <w:t>采购项目询价通知书</w:t>
      </w:r>
    </w:p>
    <w:p w:rsidR="0072083C" w:rsidRPr="0072083C" w:rsidRDefault="0072083C" w:rsidP="0072083C">
      <w:pPr>
        <w:pStyle w:val="a0"/>
      </w:pPr>
    </w:p>
    <w:p w:rsidR="00BA02E4" w:rsidRDefault="006F1B29">
      <w:pPr>
        <w:rPr>
          <w:rFonts w:ascii="宋体" w:hAnsi="宋体" w:cs="宋体"/>
        </w:rPr>
      </w:pPr>
      <w:r>
        <w:rPr>
          <w:rFonts w:ascii="宋体" w:hAnsi="宋体" w:cs="宋体" w:hint="eastAsia"/>
        </w:rPr>
        <w:t> </w:t>
      </w:r>
    </w:p>
    <w:p w:rsidR="00BA02E4" w:rsidRDefault="00BA02E4">
      <w:pPr>
        <w:rPr>
          <w:rFonts w:ascii="宋体" w:hAnsi="宋体" w:cs="宋体"/>
        </w:rPr>
      </w:pPr>
    </w:p>
    <w:p w:rsidR="00BA02E4" w:rsidRPr="0072083C" w:rsidRDefault="0072083C" w:rsidP="0072083C">
      <w:pPr>
        <w:ind w:firstLineChars="950" w:firstLine="4180"/>
        <w:rPr>
          <w:rFonts w:ascii="宋体" w:hAnsi="宋体" w:cs="宋体"/>
          <w:sz w:val="44"/>
          <w:szCs w:val="44"/>
        </w:rPr>
      </w:pPr>
      <w:r w:rsidRPr="0072083C">
        <w:rPr>
          <w:rFonts w:ascii="宋体" w:hAnsi="宋体" w:cs="宋体" w:hint="eastAsia"/>
          <w:sz w:val="44"/>
          <w:szCs w:val="44"/>
        </w:rPr>
        <w:t>(二次公告)</w:t>
      </w:r>
    </w:p>
    <w:p w:rsidR="00BA02E4" w:rsidRDefault="00BA02E4">
      <w:pPr>
        <w:rPr>
          <w:rFonts w:ascii="宋体" w:hAnsi="宋体" w:cs="宋体"/>
          <w:sz w:val="32"/>
          <w:szCs w:val="32"/>
        </w:rPr>
      </w:pPr>
    </w:p>
    <w:p w:rsidR="00BA02E4" w:rsidRDefault="00BA02E4">
      <w:pPr>
        <w:rPr>
          <w:rFonts w:ascii="宋体" w:hAnsi="宋体" w:cs="宋体"/>
          <w:sz w:val="32"/>
          <w:szCs w:val="32"/>
        </w:rPr>
      </w:pPr>
    </w:p>
    <w:p w:rsidR="00BA02E4" w:rsidRDefault="006F1B29">
      <w:pPr>
        <w:ind w:firstLineChars="300" w:firstLine="960"/>
        <w:rPr>
          <w:rFonts w:ascii="宋体" w:hAnsi="宋体" w:cs="宋体"/>
          <w:sz w:val="32"/>
          <w:szCs w:val="32"/>
        </w:rPr>
      </w:pPr>
      <w:r>
        <w:rPr>
          <w:rFonts w:ascii="宋体" w:hAnsi="宋体" w:cs="宋体" w:hint="eastAsia"/>
          <w:sz w:val="32"/>
          <w:szCs w:val="32"/>
        </w:rPr>
        <w:t>项目名称：</w:t>
      </w:r>
      <w:r>
        <w:rPr>
          <w:rFonts w:ascii="创艺简标宋" w:eastAsia="创艺简标宋" w:hAnsi="创艺简标宋" w:cs="创艺简标宋" w:hint="eastAsia"/>
          <w:sz w:val="32"/>
          <w:szCs w:val="32"/>
        </w:rPr>
        <w:t>南通港口集团有限公司汽车定点维修保养项目</w:t>
      </w:r>
    </w:p>
    <w:p w:rsidR="00BA02E4" w:rsidRDefault="00BA02E4">
      <w:pPr>
        <w:rPr>
          <w:rFonts w:ascii="宋体" w:hAnsi="宋体" w:cs="宋体"/>
          <w:sz w:val="32"/>
          <w:szCs w:val="32"/>
        </w:rPr>
      </w:pPr>
    </w:p>
    <w:p w:rsidR="00BA02E4" w:rsidRDefault="00BA02E4">
      <w:pPr>
        <w:rPr>
          <w:rFonts w:ascii="宋体" w:hAnsi="宋体" w:cs="宋体"/>
          <w:sz w:val="32"/>
          <w:szCs w:val="32"/>
        </w:rPr>
      </w:pPr>
    </w:p>
    <w:p w:rsidR="00BA02E4" w:rsidRDefault="006F1B29">
      <w:pPr>
        <w:ind w:firstLineChars="300" w:firstLine="960"/>
        <w:rPr>
          <w:rFonts w:ascii="宋体" w:hAnsi="宋体" w:cs="宋体"/>
          <w:sz w:val="32"/>
          <w:szCs w:val="32"/>
        </w:rPr>
      </w:pPr>
      <w:r>
        <w:rPr>
          <w:rFonts w:ascii="宋体" w:hAnsi="宋体" w:cs="宋体" w:hint="eastAsia"/>
          <w:sz w:val="32"/>
          <w:szCs w:val="32"/>
        </w:rPr>
        <w:t>项目编号：QCWXXJ2020-01</w:t>
      </w:r>
    </w:p>
    <w:p w:rsidR="00BA02E4" w:rsidRDefault="00BA02E4">
      <w:pPr>
        <w:rPr>
          <w:rFonts w:ascii="宋体" w:hAnsi="宋体" w:cs="宋体"/>
          <w:sz w:val="32"/>
          <w:szCs w:val="32"/>
        </w:rPr>
      </w:pPr>
    </w:p>
    <w:p w:rsidR="00BA02E4" w:rsidRDefault="00BA02E4">
      <w:pPr>
        <w:rPr>
          <w:rFonts w:ascii="宋体" w:hAnsi="宋体" w:cs="宋体"/>
          <w:sz w:val="32"/>
          <w:szCs w:val="32"/>
        </w:rPr>
      </w:pPr>
    </w:p>
    <w:p w:rsidR="00BA02E4" w:rsidRDefault="006F1B29">
      <w:pPr>
        <w:ind w:firstLineChars="300" w:firstLine="960"/>
        <w:rPr>
          <w:rFonts w:ascii="宋体" w:hAnsi="宋体" w:cs="宋体"/>
          <w:sz w:val="32"/>
          <w:szCs w:val="32"/>
        </w:rPr>
      </w:pPr>
      <w:r>
        <w:rPr>
          <w:rFonts w:ascii="宋体" w:hAnsi="宋体" w:cs="宋体" w:hint="eastAsia"/>
          <w:sz w:val="32"/>
          <w:szCs w:val="32"/>
        </w:rPr>
        <w:t>采 购 人：南通港口集团有限公司</w:t>
      </w:r>
    </w:p>
    <w:p w:rsidR="00BA02E4" w:rsidRDefault="00BA02E4">
      <w:pPr>
        <w:rPr>
          <w:rFonts w:ascii="宋体" w:hAnsi="宋体" w:cs="宋体"/>
          <w:sz w:val="32"/>
          <w:szCs w:val="32"/>
        </w:rPr>
      </w:pPr>
    </w:p>
    <w:p w:rsidR="00BA02E4" w:rsidRDefault="00BA02E4">
      <w:pPr>
        <w:rPr>
          <w:rFonts w:ascii="宋体" w:hAnsi="宋体" w:cs="宋体"/>
          <w:sz w:val="32"/>
          <w:szCs w:val="32"/>
        </w:rPr>
      </w:pPr>
    </w:p>
    <w:p w:rsidR="00BA02E4" w:rsidRDefault="006F1B29">
      <w:pPr>
        <w:ind w:firstLineChars="300" w:firstLine="960"/>
        <w:rPr>
          <w:rFonts w:ascii="宋体" w:hAnsi="宋体" w:cs="宋体"/>
          <w:sz w:val="32"/>
          <w:szCs w:val="32"/>
        </w:rPr>
      </w:pPr>
      <w:r>
        <w:rPr>
          <w:rFonts w:ascii="宋体" w:hAnsi="宋体" w:cs="宋体" w:hint="eastAsia"/>
          <w:sz w:val="32"/>
          <w:szCs w:val="32"/>
        </w:rPr>
        <w:t>采购类别：服务类</w:t>
      </w:r>
    </w:p>
    <w:p w:rsidR="00BA02E4" w:rsidRDefault="00BA02E4">
      <w:pPr>
        <w:jc w:val="center"/>
        <w:rPr>
          <w:rFonts w:ascii="黑体" w:eastAsia="黑体" w:hAnsi="Times New Roman" w:cs="Times New Roman"/>
          <w:b/>
          <w:color w:val="000000"/>
          <w:sz w:val="36"/>
          <w:szCs w:val="36"/>
        </w:rPr>
      </w:pPr>
    </w:p>
    <w:p w:rsidR="00BA02E4" w:rsidRDefault="00BA02E4">
      <w:pPr>
        <w:snapToGrid w:val="0"/>
        <w:spacing w:line="360" w:lineRule="auto"/>
        <w:ind w:firstLineChars="200" w:firstLine="480"/>
        <w:rPr>
          <w:rFonts w:ascii="宋体" w:hAnsi="宋体"/>
          <w:sz w:val="24"/>
          <w:szCs w:val="24"/>
        </w:rPr>
      </w:pPr>
    </w:p>
    <w:p w:rsidR="00BA02E4" w:rsidRDefault="00BA02E4">
      <w:pPr>
        <w:snapToGrid w:val="0"/>
        <w:spacing w:line="360" w:lineRule="auto"/>
        <w:ind w:firstLineChars="200" w:firstLine="480"/>
        <w:rPr>
          <w:rFonts w:ascii="宋体" w:hAnsi="宋体"/>
          <w:sz w:val="24"/>
          <w:szCs w:val="24"/>
        </w:rPr>
      </w:pPr>
    </w:p>
    <w:p w:rsidR="00BA02E4" w:rsidRDefault="00BA02E4">
      <w:pPr>
        <w:snapToGrid w:val="0"/>
        <w:spacing w:line="360" w:lineRule="auto"/>
        <w:ind w:firstLineChars="200" w:firstLine="480"/>
        <w:rPr>
          <w:rFonts w:ascii="宋体" w:hAnsi="宋体"/>
          <w:sz w:val="24"/>
          <w:szCs w:val="24"/>
        </w:rPr>
      </w:pPr>
    </w:p>
    <w:p w:rsidR="00BA02E4" w:rsidRDefault="00BA02E4">
      <w:pPr>
        <w:spacing w:line="360" w:lineRule="auto"/>
        <w:ind w:firstLineChars="200" w:firstLine="480"/>
        <w:rPr>
          <w:rFonts w:ascii="宋体" w:hAnsi="宋体"/>
          <w:sz w:val="24"/>
          <w:szCs w:val="24"/>
        </w:rPr>
      </w:pPr>
    </w:p>
    <w:p w:rsidR="00BA02E4" w:rsidRDefault="00BA02E4">
      <w:pPr>
        <w:pStyle w:val="a0"/>
      </w:pPr>
    </w:p>
    <w:p w:rsidR="00BA02E4" w:rsidRDefault="00BA02E4">
      <w:pPr>
        <w:pStyle w:val="a0"/>
        <w:sectPr w:rsidR="00BA02E4">
          <w:pgSz w:w="11906" w:h="16838"/>
          <w:pgMar w:top="1440" w:right="992" w:bottom="1440" w:left="992" w:header="851" w:footer="992" w:gutter="0"/>
          <w:cols w:space="720"/>
          <w:docGrid w:type="lines" w:linePitch="312"/>
        </w:sectPr>
      </w:pPr>
    </w:p>
    <w:p w:rsidR="0072083C" w:rsidRDefault="006F1B29">
      <w:pPr>
        <w:jc w:val="center"/>
        <w:rPr>
          <w:rFonts w:ascii="黑体" w:eastAsia="黑体" w:hAnsi="Times New Roman" w:cs="Times New Roman"/>
          <w:b/>
          <w:color w:val="000000"/>
          <w:sz w:val="36"/>
          <w:szCs w:val="36"/>
        </w:rPr>
      </w:pPr>
      <w:r>
        <w:rPr>
          <w:rFonts w:ascii="黑体" w:eastAsia="黑体" w:hAnsi="Times New Roman" w:cs="Times New Roman" w:hint="eastAsia"/>
          <w:b/>
          <w:color w:val="000000"/>
          <w:sz w:val="36"/>
          <w:szCs w:val="36"/>
        </w:rPr>
        <w:lastRenderedPageBreak/>
        <w:t>南通港口集团有限公司汽车定点维修保养项目</w:t>
      </w:r>
    </w:p>
    <w:p w:rsidR="00BA02E4" w:rsidRDefault="0072083C">
      <w:pPr>
        <w:jc w:val="center"/>
        <w:rPr>
          <w:rFonts w:ascii="黑体" w:eastAsia="黑体" w:hAnsi="Times New Roman" w:cs="Times New Roman"/>
          <w:b/>
          <w:color w:val="000000"/>
          <w:sz w:val="36"/>
          <w:szCs w:val="36"/>
        </w:rPr>
      </w:pPr>
      <w:r>
        <w:rPr>
          <w:rFonts w:ascii="黑体" w:eastAsia="黑体" w:hAnsi="Times New Roman" w:cs="Times New Roman" w:hint="eastAsia"/>
          <w:b/>
          <w:color w:val="000000"/>
          <w:sz w:val="36"/>
          <w:szCs w:val="36"/>
        </w:rPr>
        <w:t>（二次公告）</w:t>
      </w:r>
      <w:r w:rsidR="006F1B29">
        <w:rPr>
          <w:rFonts w:ascii="黑体" w:eastAsia="黑体" w:hAnsi="Times New Roman" w:cs="Times New Roman" w:hint="eastAsia"/>
          <w:b/>
          <w:color w:val="000000"/>
          <w:sz w:val="36"/>
          <w:szCs w:val="36"/>
        </w:rPr>
        <w:t>询价文件</w:t>
      </w:r>
    </w:p>
    <w:p w:rsidR="00BA02E4" w:rsidRDefault="00BA02E4">
      <w:pPr>
        <w:pStyle w:val="a0"/>
      </w:pP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bCs/>
          <w:sz w:val="32"/>
          <w:szCs w:val="32"/>
        </w:rPr>
        <w:t xml:space="preserve">南通港口集团有限公司根据公务车辆维修保养需要，决定就车辆维修保养采购项目实施询价采购，欢迎符合条件的供应商参加。             </w:t>
      </w:r>
    </w:p>
    <w:p w:rsidR="00BA02E4" w:rsidRDefault="006F1B29">
      <w:pPr>
        <w:snapToGrid w:val="0"/>
        <w:spacing w:line="500" w:lineRule="exact"/>
        <w:outlineLvl w:val="0"/>
        <w:rPr>
          <w:rFonts w:ascii="仿宋" w:eastAsia="仿宋" w:hAnsi="仿宋" w:cs="仿宋"/>
          <w:sz w:val="32"/>
          <w:szCs w:val="32"/>
        </w:rPr>
      </w:pPr>
      <w:r>
        <w:rPr>
          <w:rFonts w:ascii="仿宋" w:eastAsia="仿宋" w:hAnsi="仿宋" w:cs="仿宋" w:hint="eastAsia"/>
          <w:b/>
          <w:bCs/>
          <w:sz w:val="32"/>
          <w:szCs w:val="32"/>
        </w:rPr>
        <w:t>一、项目概况与范围</w:t>
      </w:r>
    </w:p>
    <w:p w:rsidR="00BA02E4" w:rsidRDefault="006F1B29">
      <w:pPr>
        <w:adjustRightInd w:val="0"/>
        <w:snapToGrid w:val="0"/>
        <w:spacing w:line="500" w:lineRule="exact"/>
        <w:ind w:firstLineChars="200" w:firstLine="656"/>
        <w:rPr>
          <w:rFonts w:ascii="仿宋" w:eastAsia="仿宋" w:hAnsi="仿宋" w:cs="仿宋"/>
          <w:spacing w:val="4"/>
          <w:sz w:val="32"/>
          <w:szCs w:val="32"/>
        </w:rPr>
      </w:pPr>
      <w:r>
        <w:rPr>
          <w:rFonts w:ascii="仿宋" w:eastAsia="仿宋" w:hAnsi="仿宋" w:cs="仿宋" w:hint="eastAsia"/>
          <w:spacing w:val="4"/>
          <w:sz w:val="32"/>
          <w:szCs w:val="32"/>
        </w:rPr>
        <w:t>1.1 项目概况及内容</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本次询价内容为南通港口集团有限公司的汽车维修（保养）服务，包括整车修理、总成修理、事故车维修、各级维护、保养、救援和专项改装，并免费提供拖车、洗车、补胎、紧急救援、搭火、充电、不发生材料费的小修、调整、检测服务等，</w:t>
      </w:r>
      <w:r>
        <w:rPr>
          <w:rFonts w:ascii="仿宋" w:eastAsia="仿宋" w:hAnsi="仿宋" w:cs="仿宋" w:hint="eastAsia"/>
          <w:sz w:val="32"/>
          <w:szCs w:val="32"/>
          <w:highlight w:val="yellow"/>
        </w:rPr>
        <w:t>详见本项目询价文件中的合同条款</w:t>
      </w:r>
      <w:r>
        <w:rPr>
          <w:rFonts w:ascii="仿宋" w:eastAsia="仿宋" w:hAnsi="仿宋" w:cs="仿宋" w:hint="eastAsia"/>
          <w:sz w:val="32"/>
          <w:szCs w:val="32"/>
        </w:rPr>
        <w:t>。</w:t>
      </w:r>
    </w:p>
    <w:p w:rsidR="00BA02E4" w:rsidRDefault="006F1B29">
      <w:pPr>
        <w:snapToGrid w:val="0"/>
        <w:spacing w:line="500" w:lineRule="exact"/>
        <w:ind w:firstLineChars="200" w:firstLine="640"/>
        <w:rPr>
          <w:rFonts w:ascii="仿宋" w:eastAsia="仿宋" w:hAnsi="仿宋" w:cs="仿宋"/>
          <w:sz w:val="32"/>
          <w:szCs w:val="32"/>
          <w:highlight w:val="yellow"/>
        </w:rPr>
      </w:pPr>
      <w:r>
        <w:rPr>
          <w:rFonts w:ascii="仿宋" w:eastAsia="仿宋" w:hAnsi="仿宋" w:cs="仿宋" w:hint="eastAsia"/>
          <w:sz w:val="32"/>
          <w:szCs w:val="32"/>
          <w:highlight w:val="yellow"/>
        </w:rPr>
        <w:t>1.2询价范围</w:t>
      </w:r>
    </w:p>
    <w:tbl>
      <w:tblPr>
        <w:tblW w:w="7000" w:type="dxa"/>
        <w:tblLayout w:type="fixed"/>
        <w:tblCellMar>
          <w:left w:w="0" w:type="dxa"/>
          <w:right w:w="0" w:type="dxa"/>
        </w:tblCellMar>
        <w:tblLook w:val="04A0"/>
      </w:tblPr>
      <w:tblGrid>
        <w:gridCol w:w="600"/>
        <w:gridCol w:w="1020"/>
        <w:gridCol w:w="820"/>
        <w:gridCol w:w="1000"/>
        <w:gridCol w:w="1240"/>
        <w:gridCol w:w="1380"/>
        <w:gridCol w:w="940"/>
      </w:tblGrid>
      <w:tr w:rsidR="00BA02E4" w:rsidTr="003C42A6">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序号</w:t>
            </w:r>
          </w:p>
        </w:tc>
        <w:tc>
          <w:tcPr>
            <w:tcW w:w="102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品牌</w:t>
            </w: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排气量</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车辆类型</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注册日期</w:t>
            </w:r>
          </w:p>
        </w:tc>
        <w:tc>
          <w:tcPr>
            <w:tcW w:w="138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已行驶公里</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备注</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大众</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2015.12.31</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90642</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2011.07.20</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247701</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大众</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2013.07.18</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144469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大众</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2014.01.26</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113687</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大众</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1.8t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2018.01.08</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49959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奥迪</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2.8t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2012.10.09</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104686</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大众</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1.8t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2018.01.05</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24921</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大通</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面包车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2017.08.08</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20110</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9</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普瑞维亚</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3.5</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2008.08.27</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218169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柯斯达牌</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中巴车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2015.05.19</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40679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11</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2011.12.08</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171577</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12</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2.5</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2011.12.08</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209198</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13</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2010.08.02</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340643</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14</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锐界</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2016.01.09</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56684</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15</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2.4</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2011.12.08</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189304</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16</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2012.09.26</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334219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17</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锐界</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2014.01.17</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93579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18</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2011.08.01</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417148</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19</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大众</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2013.06.13</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108719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2017.03.23</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186876</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21</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2016.05.19</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74785</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6448DE"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48DE" w:rsidRDefault="006448DE" w:rsidP="001007F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22</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rsidP="001007F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rsidP="001007F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rsidP="001007F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rsidP="001007F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2009.07.17</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rsidP="001007F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224811</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_GB2312" w:eastAsia="仿宋_GB2312" w:hAnsi="宋体" w:cs="仿宋_GB2312"/>
                <w:color w:val="000000"/>
                <w:kern w:val="0"/>
                <w:sz w:val="15"/>
                <w:szCs w:val="15"/>
              </w:rPr>
            </w:pPr>
          </w:p>
        </w:tc>
      </w:tr>
      <w:tr w:rsidR="006448DE"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23</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长安</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1.5</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面包车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2017.07.05</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75640</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_GB2312" w:eastAsia="仿宋_GB2312" w:hAnsi="宋体" w:cs="仿宋_GB2312"/>
                <w:color w:val="000000"/>
                <w:kern w:val="0"/>
                <w:sz w:val="15"/>
                <w:szCs w:val="15"/>
              </w:rPr>
            </w:pPr>
          </w:p>
        </w:tc>
      </w:tr>
      <w:tr w:rsidR="006448DE"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24</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五十铃</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3.0</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工具车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2010.09.16</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148431</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bl>
    <w:p w:rsidR="00BA02E4" w:rsidRDefault="004D17F0">
      <w:pPr>
        <w:pStyle w:val="a0"/>
      </w:pPr>
      <w:bookmarkStart w:id="0" w:name="_GoBack"/>
      <w:bookmarkEnd w:id="0"/>
      <w:r>
        <w:rPr>
          <w:rFonts w:hint="eastAsia"/>
        </w:rPr>
        <w:t>注：</w:t>
      </w:r>
      <w:r w:rsidR="003056FB">
        <w:rPr>
          <w:rFonts w:hint="eastAsia"/>
        </w:rPr>
        <w:t>因实际车辆增减或替换，询价范围</w:t>
      </w:r>
      <w:r>
        <w:rPr>
          <w:rFonts w:hint="eastAsia"/>
        </w:rPr>
        <w:t>包含但不限于以上车辆</w:t>
      </w:r>
      <w:r w:rsidR="003056FB">
        <w:rPr>
          <w:rFonts w:hint="eastAsia"/>
        </w:rPr>
        <w:t>。</w:t>
      </w:r>
    </w:p>
    <w:p w:rsidR="00BA02E4" w:rsidRPr="00612929" w:rsidRDefault="00BA02E4">
      <w:pPr>
        <w:snapToGrid w:val="0"/>
        <w:spacing w:line="500" w:lineRule="exact"/>
        <w:rPr>
          <w:rFonts w:ascii="仿宋" w:eastAsia="仿宋" w:hAnsi="仿宋" w:cs="仿宋"/>
          <w:b/>
          <w:color w:val="000000"/>
          <w:sz w:val="32"/>
          <w:szCs w:val="32"/>
        </w:rPr>
      </w:pPr>
    </w:p>
    <w:p w:rsidR="00BA02E4" w:rsidRDefault="006F1B29">
      <w:pPr>
        <w:snapToGrid w:val="0"/>
        <w:spacing w:line="500" w:lineRule="exact"/>
        <w:rPr>
          <w:rFonts w:ascii="仿宋" w:eastAsia="仿宋" w:hAnsi="仿宋" w:cs="仿宋"/>
          <w:b/>
          <w:color w:val="000000"/>
          <w:sz w:val="32"/>
          <w:szCs w:val="32"/>
        </w:rPr>
      </w:pPr>
      <w:r>
        <w:rPr>
          <w:rFonts w:ascii="仿宋" w:eastAsia="仿宋" w:hAnsi="仿宋" w:cs="仿宋" w:hint="eastAsia"/>
          <w:b/>
          <w:color w:val="000000"/>
          <w:sz w:val="32"/>
          <w:szCs w:val="32"/>
        </w:rPr>
        <w:t>二、商务部分要求：</w:t>
      </w:r>
    </w:p>
    <w:p w:rsidR="00BA02E4" w:rsidRDefault="006F1B29">
      <w:pPr>
        <w:adjustRightInd w:val="0"/>
        <w:snapToGrid w:val="0"/>
        <w:spacing w:line="500" w:lineRule="exact"/>
        <w:ind w:firstLineChars="195" w:firstLine="626"/>
        <w:rPr>
          <w:rFonts w:ascii="仿宋" w:eastAsia="仿宋" w:hAnsi="仿宋" w:cs="仿宋"/>
          <w:b/>
          <w:sz w:val="32"/>
          <w:szCs w:val="32"/>
        </w:rPr>
      </w:pPr>
      <w:r>
        <w:rPr>
          <w:rFonts w:ascii="仿宋" w:eastAsia="仿宋" w:hAnsi="仿宋" w:cs="仿宋" w:hint="eastAsia"/>
          <w:b/>
          <w:sz w:val="32"/>
          <w:szCs w:val="32"/>
        </w:rPr>
        <w:t>1.资质要求：</w:t>
      </w:r>
    </w:p>
    <w:p w:rsidR="00BA02E4" w:rsidRDefault="006F1B29">
      <w:pPr>
        <w:spacing w:line="5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1.1具有独立承担民事责任的能力；具有良好的商业信誉和健全的财务会计制度；具有履行合同所必需的设备和专业技术能力；有依法缴纳税收和社会保障资金的良好记录；参加本项目采购活动前三年内，在经营活动中没有重大违法记录。</w:t>
      </w:r>
    </w:p>
    <w:p w:rsidR="00BA02E4" w:rsidRDefault="006F1B29">
      <w:pPr>
        <w:adjustRightInd w:val="0"/>
        <w:snapToGrid w:val="0"/>
        <w:spacing w:line="500" w:lineRule="exact"/>
        <w:ind w:firstLineChars="195" w:firstLine="626"/>
        <w:rPr>
          <w:rFonts w:ascii="仿宋" w:eastAsia="仿宋" w:hAnsi="仿宋" w:cs="仿宋"/>
          <w:b/>
          <w:bCs/>
          <w:sz w:val="32"/>
          <w:szCs w:val="32"/>
          <w:highlight w:val="yellow"/>
        </w:rPr>
      </w:pPr>
      <w:r>
        <w:rPr>
          <w:rFonts w:ascii="仿宋" w:eastAsia="仿宋" w:hAnsi="仿宋" w:cs="仿宋" w:hint="eastAsia"/>
          <w:b/>
          <w:sz w:val="32"/>
          <w:szCs w:val="32"/>
        </w:rPr>
        <w:t>1.2</w:t>
      </w:r>
      <w:r>
        <w:rPr>
          <w:rFonts w:ascii="仿宋" w:eastAsia="仿宋" w:hAnsi="仿宋" w:cs="仿宋" w:hint="eastAsia"/>
          <w:sz w:val="32"/>
          <w:szCs w:val="32"/>
        </w:rPr>
        <w:t>供应商必须是独立的企业法人，持有效营业执照；</w:t>
      </w:r>
      <w:r>
        <w:rPr>
          <w:rFonts w:ascii="仿宋" w:eastAsia="仿宋" w:hAnsi="仿宋" w:cs="仿宋" w:hint="eastAsia"/>
          <w:b/>
          <w:bCs/>
          <w:sz w:val="32"/>
          <w:szCs w:val="32"/>
          <w:highlight w:val="yellow"/>
        </w:rPr>
        <w:t>须为南通市交通运输局</w:t>
      </w:r>
      <w:r w:rsidR="0072083C">
        <w:rPr>
          <w:rFonts w:ascii="仿宋" w:eastAsia="仿宋" w:hAnsi="仿宋" w:cs="仿宋" w:hint="eastAsia"/>
          <w:b/>
          <w:bCs/>
          <w:sz w:val="32"/>
          <w:szCs w:val="32"/>
          <w:highlight w:val="yellow"/>
        </w:rPr>
        <w:t>备案的二类</w:t>
      </w:r>
      <w:r w:rsidR="00AD1580">
        <w:rPr>
          <w:rFonts w:ascii="仿宋" w:eastAsia="仿宋" w:hAnsi="仿宋" w:cs="仿宋" w:hint="eastAsia"/>
          <w:b/>
          <w:bCs/>
          <w:sz w:val="32"/>
          <w:szCs w:val="32"/>
          <w:highlight w:val="yellow"/>
        </w:rPr>
        <w:t>及以上</w:t>
      </w:r>
      <w:r w:rsidR="0072083C">
        <w:rPr>
          <w:rFonts w:ascii="仿宋" w:eastAsia="仿宋" w:hAnsi="仿宋" w:cs="仿宋" w:hint="eastAsia"/>
          <w:b/>
          <w:bCs/>
          <w:sz w:val="32"/>
          <w:szCs w:val="32"/>
          <w:highlight w:val="yellow"/>
        </w:rPr>
        <w:t>汽车维修</w:t>
      </w:r>
      <w:r>
        <w:rPr>
          <w:rFonts w:ascii="仿宋" w:eastAsia="仿宋" w:hAnsi="仿宋" w:cs="仿宋" w:hint="eastAsia"/>
          <w:b/>
          <w:bCs/>
          <w:sz w:val="32"/>
          <w:szCs w:val="32"/>
          <w:highlight w:val="yellow"/>
        </w:rPr>
        <w:t>（小型车辆）企业。</w:t>
      </w:r>
    </w:p>
    <w:p w:rsidR="00BA02E4" w:rsidRDefault="006F1B29">
      <w:pPr>
        <w:pStyle w:val="a0"/>
        <w:spacing w:after="0"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1.3须具备面积不少于</w:t>
      </w:r>
      <w:r>
        <w:rPr>
          <w:rFonts w:ascii="仿宋" w:eastAsia="仿宋" w:hAnsi="仿宋" w:cs="仿宋" w:hint="eastAsia"/>
          <w:color w:val="000000"/>
          <w:sz w:val="32"/>
          <w:szCs w:val="32"/>
          <w:highlight w:val="yellow"/>
        </w:rPr>
        <w:t>200平</w:t>
      </w:r>
      <w:r>
        <w:rPr>
          <w:rFonts w:ascii="仿宋" w:eastAsia="仿宋" w:hAnsi="仿宋" w:cs="仿宋" w:hint="eastAsia"/>
          <w:color w:val="000000"/>
          <w:sz w:val="32"/>
          <w:szCs w:val="32"/>
        </w:rPr>
        <w:t>方米维修车间，并提供相应证明文件（包括房产证或租赁合同及厂房照片等），经营场所位于南通区范围内；</w:t>
      </w:r>
    </w:p>
    <w:p w:rsidR="00BA02E4" w:rsidRDefault="006F1B29">
      <w:pPr>
        <w:pStyle w:val="20"/>
        <w:spacing w:after="0"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1.4</w:t>
      </w:r>
      <w:r>
        <w:rPr>
          <w:rFonts w:ascii="仿宋" w:eastAsia="仿宋" w:hAnsi="仿宋" w:cs="仿宋" w:hint="eastAsia"/>
          <w:kern w:val="0"/>
          <w:sz w:val="32"/>
          <w:szCs w:val="32"/>
          <w:highlight w:val="yellow"/>
        </w:rPr>
        <w:t>拟派本项目至少有3名及以上的专职维修人员，且必须工种齐全，其中：至少有1名为技师。</w:t>
      </w:r>
      <w:r>
        <w:rPr>
          <w:rFonts w:ascii="仿宋" w:eastAsia="仿宋" w:hAnsi="仿宋" w:cs="仿宋" w:hint="eastAsia"/>
          <w:kern w:val="0"/>
          <w:sz w:val="32"/>
          <w:szCs w:val="32"/>
        </w:rPr>
        <w:t>维修人员均要求具有</w:t>
      </w:r>
      <w:r>
        <w:rPr>
          <w:rFonts w:ascii="仿宋" w:eastAsia="仿宋" w:hAnsi="仿宋" w:cs="仿宋" w:hint="eastAsia"/>
          <w:color w:val="000000"/>
          <w:sz w:val="32"/>
          <w:szCs w:val="32"/>
        </w:rPr>
        <w:t>《职业资格证书》（复印件或扫描件加盖投标人公章）；</w:t>
      </w:r>
    </w:p>
    <w:p w:rsidR="00BA02E4" w:rsidRDefault="006F1B29">
      <w:pPr>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1.5单位负责人为同一人或者存在直接控股、管理关系的不同供应商，不得参加同一合同项下的采购活动。</w:t>
      </w:r>
    </w:p>
    <w:p w:rsidR="00BA02E4" w:rsidRDefault="006F1B29">
      <w:pPr>
        <w:spacing w:line="500" w:lineRule="exact"/>
        <w:ind w:firstLineChars="200" w:firstLine="643"/>
        <w:rPr>
          <w:rFonts w:ascii="仿宋" w:eastAsia="仿宋" w:hAnsi="仿宋" w:cs="仿宋"/>
          <w:sz w:val="32"/>
          <w:szCs w:val="32"/>
        </w:rPr>
      </w:pPr>
      <w:r>
        <w:rPr>
          <w:rFonts w:ascii="仿宋" w:eastAsia="仿宋" w:hAnsi="仿宋" w:cs="仿宋" w:hint="eastAsia"/>
          <w:b/>
          <w:kern w:val="0"/>
          <w:sz w:val="32"/>
          <w:szCs w:val="32"/>
        </w:rPr>
        <w:t>注：本项目不接受由多个供应商组成的联合体参与</w:t>
      </w:r>
      <w:r w:rsidR="003056FB">
        <w:rPr>
          <w:rFonts w:ascii="仿宋" w:eastAsia="仿宋" w:hAnsi="仿宋" w:cs="仿宋" w:hint="eastAsia"/>
          <w:b/>
          <w:kern w:val="0"/>
          <w:sz w:val="32"/>
          <w:szCs w:val="32"/>
        </w:rPr>
        <w:t>报价</w:t>
      </w:r>
      <w:r>
        <w:rPr>
          <w:rFonts w:ascii="仿宋" w:eastAsia="仿宋" w:hAnsi="仿宋" w:cs="仿宋" w:hint="eastAsia"/>
          <w:b/>
          <w:kern w:val="0"/>
          <w:sz w:val="32"/>
          <w:szCs w:val="32"/>
        </w:rPr>
        <w:t>。</w:t>
      </w:r>
    </w:p>
    <w:p w:rsidR="00BA02E4" w:rsidRDefault="006F1B29">
      <w:pPr>
        <w:snapToGrid w:val="0"/>
        <w:spacing w:line="500" w:lineRule="exact"/>
        <w:ind w:firstLineChars="147" w:firstLine="472"/>
        <w:rPr>
          <w:rFonts w:ascii="仿宋" w:eastAsia="仿宋" w:hAnsi="仿宋" w:cs="仿宋"/>
          <w:sz w:val="32"/>
          <w:szCs w:val="32"/>
        </w:rPr>
      </w:pPr>
      <w:r>
        <w:rPr>
          <w:rFonts w:ascii="仿宋" w:eastAsia="仿宋" w:hAnsi="仿宋" w:cs="仿宋" w:hint="eastAsia"/>
          <w:b/>
          <w:sz w:val="32"/>
          <w:szCs w:val="32"/>
        </w:rPr>
        <w:t>2. 质量要求：</w:t>
      </w:r>
      <w:r>
        <w:rPr>
          <w:rFonts w:ascii="仿宋" w:eastAsia="仿宋" w:hAnsi="仿宋" w:cs="仿宋" w:hint="eastAsia"/>
          <w:color w:val="000000"/>
          <w:kern w:val="0"/>
          <w:sz w:val="32"/>
          <w:szCs w:val="32"/>
        </w:rPr>
        <w:t>达到有关国家（行业）验收标准</w:t>
      </w:r>
    </w:p>
    <w:p w:rsidR="00BA02E4" w:rsidRDefault="006F1B29">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 维修时间：</w:t>
      </w:r>
    </w:p>
    <w:p w:rsidR="00BA02E4" w:rsidRDefault="006F1B29">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3.1小修1个工作日交车；</w:t>
      </w:r>
    </w:p>
    <w:p w:rsidR="00BA02E4" w:rsidRDefault="006F1B29">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3.2二级维护2个工作日交车；</w:t>
      </w:r>
    </w:p>
    <w:p w:rsidR="00BA02E4" w:rsidRDefault="006F1B29">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3.3大修7个工作日交车。</w:t>
      </w:r>
    </w:p>
    <w:p w:rsidR="00BA02E4" w:rsidRDefault="006F1B29">
      <w:pPr>
        <w:adjustRightInd w:val="0"/>
        <w:snapToGrid w:val="0"/>
        <w:spacing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三、报价说明</w:t>
      </w:r>
    </w:p>
    <w:p w:rsidR="00BA02E4" w:rsidRDefault="006F1B29">
      <w:pPr>
        <w:snapToGrid w:val="0"/>
        <w:spacing w:line="500" w:lineRule="exact"/>
        <w:ind w:firstLineChars="200" w:firstLine="640"/>
        <w:rPr>
          <w:rFonts w:ascii="仿宋" w:eastAsia="仿宋" w:hAnsi="仿宋" w:cs="仿宋"/>
          <w:sz w:val="32"/>
          <w:szCs w:val="32"/>
          <w:highlight w:val="yellow"/>
        </w:rPr>
      </w:pPr>
      <w:r>
        <w:rPr>
          <w:rFonts w:ascii="仿宋" w:eastAsia="仿宋" w:hAnsi="仿宋" w:cs="仿宋" w:hint="eastAsia"/>
          <w:bCs/>
          <w:color w:val="000000"/>
          <w:sz w:val="32"/>
          <w:szCs w:val="32"/>
          <w:highlight w:val="yellow"/>
        </w:rPr>
        <w:t>1.本项目工时定额最高限价为：</w:t>
      </w:r>
      <w:r>
        <w:rPr>
          <w:rFonts w:ascii="仿宋" w:eastAsia="仿宋" w:hAnsi="仿宋" w:cs="仿宋" w:hint="eastAsia"/>
          <w:sz w:val="32"/>
          <w:szCs w:val="32"/>
          <w:highlight w:val="yellow"/>
        </w:rPr>
        <w:t>《</w:t>
      </w:r>
      <w:r>
        <w:rPr>
          <w:rFonts w:ascii="仿宋" w:eastAsia="仿宋" w:hAnsi="仿宋" w:cs="仿宋" w:hint="eastAsia"/>
          <w:kern w:val="0"/>
          <w:sz w:val="32"/>
          <w:szCs w:val="32"/>
          <w:highlight w:val="yellow"/>
        </w:rPr>
        <w:t>江苏省机动车维修结算工时定额与收费指南</w:t>
      </w:r>
      <w:r>
        <w:rPr>
          <w:rFonts w:ascii="仿宋" w:eastAsia="仿宋" w:hAnsi="仿宋" w:cs="仿宋" w:hint="eastAsia"/>
          <w:sz w:val="32"/>
          <w:szCs w:val="32"/>
          <w:highlight w:val="yellow"/>
        </w:rPr>
        <w:t>》（2014版）规定的工时定额标准的</w:t>
      </w:r>
      <w:r>
        <w:rPr>
          <w:rFonts w:ascii="仿宋" w:eastAsia="仿宋" w:hAnsi="仿宋" w:cs="仿宋" w:hint="eastAsia"/>
          <w:color w:val="FF0000"/>
          <w:sz w:val="32"/>
          <w:szCs w:val="32"/>
          <w:highlight w:val="yellow"/>
        </w:rPr>
        <w:t>80%</w:t>
      </w:r>
      <w:r>
        <w:rPr>
          <w:rFonts w:ascii="仿宋" w:eastAsia="仿宋" w:hAnsi="仿宋" w:cs="仿宋" w:hint="eastAsia"/>
          <w:sz w:val="32"/>
          <w:szCs w:val="32"/>
          <w:highlight w:val="yellow"/>
        </w:rPr>
        <w:t>（含）。</w:t>
      </w:r>
    </w:p>
    <w:p w:rsidR="00BA02E4" w:rsidRDefault="006F1B29">
      <w:pPr>
        <w:snapToGrid w:val="0"/>
        <w:spacing w:line="500" w:lineRule="exact"/>
        <w:ind w:firstLineChars="200" w:firstLine="640"/>
        <w:rPr>
          <w:rFonts w:ascii="仿宋" w:eastAsia="仿宋" w:hAnsi="仿宋" w:cs="仿宋"/>
          <w:kern w:val="0"/>
          <w:sz w:val="32"/>
          <w:szCs w:val="32"/>
          <w:highlight w:val="yellow"/>
        </w:rPr>
      </w:pPr>
      <w:r>
        <w:rPr>
          <w:rFonts w:ascii="仿宋" w:eastAsia="仿宋" w:hAnsi="仿宋" w:cs="仿宋" w:hint="eastAsia"/>
          <w:kern w:val="0"/>
          <w:sz w:val="32"/>
          <w:szCs w:val="32"/>
          <w:highlight w:val="yellow"/>
        </w:rPr>
        <w:t>维修工时费单价（含税）最高限价为：8元/工时。</w:t>
      </w:r>
    </w:p>
    <w:p w:rsidR="00BA02E4" w:rsidRDefault="006F1B29">
      <w:pPr>
        <w:snapToGrid w:val="0"/>
        <w:spacing w:line="5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报价超过最高限价的均为无效报价。</w:t>
      </w:r>
    </w:p>
    <w:p w:rsidR="00BA02E4" w:rsidRDefault="006F1B29">
      <w:pPr>
        <w:widowControl/>
        <w:numPr>
          <w:ilvl w:val="0"/>
          <w:numId w:val="1"/>
        </w:numPr>
        <w:spacing w:line="500" w:lineRule="exact"/>
        <w:ind w:firstLineChars="200" w:firstLine="640"/>
        <w:rPr>
          <w:rFonts w:ascii="仿宋" w:eastAsia="仿宋" w:hAnsi="仿宋" w:cs="仿宋"/>
          <w:kern w:val="0"/>
          <w:sz w:val="32"/>
          <w:szCs w:val="32"/>
        </w:rPr>
      </w:pPr>
      <w:r>
        <w:rPr>
          <w:rFonts w:ascii="仿宋" w:eastAsia="仿宋" w:hAnsi="仿宋" w:cs="仿宋" w:hint="eastAsia"/>
          <w:bCs/>
          <w:color w:val="000000"/>
          <w:sz w:val="32"/>
          <w:szCs w:val="32"/>
        </w:rPr>
        <w:t>供应商应按照本询价文件中的要求编制报价文件，报价文件应对本询价公告提出的要求和条件作出实质性响应。</w:t>
      </w:r>
    </w:p>
    <w:p w:rsidR="00BA02E4" w:rsidRDefault="006F1B2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2.1报价人在报价时应考虑到为完成本项目，且达到询价人要求所完成的全部费用。</w:t>
      </w:r>
    </w:p>
    <w:p w:rsidR="00BA02E4" w:rsidRDefault="006F1B2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2.2报价人在报价时，对</w:t>
      </w:r>
      <w:r>
        <w:rPr>
          <w:rFonts w:ascii="仿宋" w:eastAsia="仿宋" w:hAnsi="仿宋" w:cs="仿宋" w:hint="eastAsia"/>
          <w:kern w:val="0"/>
          <w:sz w:val="32"/>
          <w:szCs w:val="32"/>
        </w:rPr>
        <w:t>维修工时费单价</w:t>
      </w:r>
      <w:r>
        <w:rPr>
          <w:rFonts w:ascii="仿宋" w:eastAsia="仿宋" w:hAnsi="仿宋" w:cs="仿宋" w:hint="eastAsia"/>
          <w:sz w:val="32"/>
          <w:szCs w:val="32"/>
        </w:rPr>
        <w:t>、工时定额的下浮率进行报价。</w:t>
      </w:r>
    </w:p>
    <w:p w:rsidR="00BA02E4" w:rsidRDefault="006F1B2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2.3工时定额由各报价人按下浮率进行报价，结算时按合同工时下浮率及《江苏省机动车维修结算工时定额与收费指南》（2014版）有关规定结算。</w:t>
      </w:r>
    </w:p>
    <w:p w:rsidR="00BA02E4" w:rsidRDefault="006F1B29">
      <w:pPr>
        <w:spacing w:line="500" w:lineRule="exact"/>
        <w:ind w:firstLineChars="200" w:firstLine="640"/>
        <w:rPr>
          <w:rFonts w:ascii="仿宋" w:eastAsia="仿宋" w:hAnsi="仿宋" w:cs="仿宋"/>
          <w:sz w:val="32"/>
          <w:szCs w:val="32"/>
          <w:highlight w:val="yellow"/>
        </w:rPr>
      </w:pPr>
      <w:r>
        <w:rPr>
          <w:rFonts w:ascii="仿宋" w:eastAsia="仿宋" w:hAnsi="仿宋" w:cs="仿宋" w:hint="eastAsia"/>
          <w:sz w:val="32"/>
          <w:szCs w:val="32"/>
          <w:highlight w:val="yellow"/>
        </w:rPr>
        <w:t>2.4材料费结算：按不高于材料进价（含税）1.1倍结算</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2.5报价为固定价格报价，后期不予增加任何费用。</w:t>
      </w:r>
    </w:p>
    <w:p w:rsidR="00BA02E4" w:rsidRDefault="006F1B29">
      <w:pPr>
        <w:widowControl/>
        <w:spacing w:line="5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3.</w:t>
      </w:r>
      <w:r w:rsidRPr="003056FB">
        <w:rPr>
          <w:rFonts w:ascii="仿宋" w:eastAsia="仿宋" w:hAnsi="仿宋" w:cs="仿宋" w:hint="eastAsia"/>
          <w:b/>
          <w:bCs/>
          <w:color w:val="000000"/>
          <w:sz w:val="32"/>
          <w:szCs w:val="32"/>
          <w:highlight w:val="yellow"/>
        </w:rPr>
        <w:t>报名：</w:t>
      </w:r>
      <w:r w:rsidRPr="003056FB">
        <w:rPr>
          <w:rFonts w:ascii="仿宋" w:eastAsia="仿宋" w:hAnsi="仿宋" w:cs="仿宋" w:hint="eastAsia"/>
          <w:bCs/>
          <w:color w:val="000000"/>
          <w:sz w:val="32"/>
          <w:szCs w:val="32"/>
          <w:highlight w:val="yellow"/>
        </w:rPr>
        <w:t>自本公告发布之日起至2020年</w:t>
      </w:r>
      <w:r w:rsidR="003056FB" w:rsidRPr="003056FB">
        <w:rPr>
          <w:rFonts w:ascii="仿宋" w:eastAsia="仿宋" w:hAnsi="仿宋" w:cs="仿宋" w:hint="eastAsia"/>
          <w:bCs/>
          <w:color w:val="000000"/>
          <w:sz w:val="32"/>
          <w:szCs w:val="32"/>
          <w:highlight w:val="yellow"/>
        </w:rPr>
        <w:t>9</w:t>
      </w:r>
      <w:r w:rsidRPr="003056FB">
        <w:rPr>
          <w:rFonts w:ascii="仿宋" w:eastAsia="仿宋" w:hAnsi="仿宋" w:cs="仿宋" w:hint="eastAsia"/>
          <w:bCs/>
          <w:color w:val="000000"/>
          <w:sz w:val="32"/>
          <w:szCs w:val="32"/>
          <w:highlight w:val="yellow"/>
        </w:rPr>
        <w:t>月</w:t>
      </w:r>
      <w:r w:rsidR="003056FB" w:rsidRPr="003056FB">
        <w:rPr>
          <w:rFonts w:ascii="仿宋" w:eastAsia="仿宋" w:hAnsi="仿宋" w:cs="仿宋" w:hint="eastAsia"/>
          <w:bCs/>
          <w:color w:val="000000"/>
          <w:sz w:val="32"/>
          <w:szCs w:val="32"/>
          <w:highlight w:val="yellow"/>
        </w:rPr>
        <w:t>1</w:t>
      </w:r>
      <w:r w:rsidR="008D657B">
        <w:rPr>
          <w:rFonts w:ascii="仿宋" w:eastAsia="仿宋" w:hAnsi="仿宋" w:cs="仿宋" w:hint="eastAsia"/>
          <w:bCs/>
          <w:color w:val="000000"/>
          <w:sz w:val="32"/>
          <w:szCs w:val="32"/>
          <w:highlight w:val="yellow"/>
        </w:rPr>
        <w:t>5</w:t>
      </w:r>
      <w:r w:rsidRPr="003056FB">
        <w:rPr>
          <w:rFonts w:ascii="仿宋" w:eastAsia="仿宋" w:hAnsi="仿宋" w:cs="仿宋" w:hint="eastAsia"/>
          <w:bCs/>
          <w:color w:val="000000"/>
          <w:sz w:val="32"/>
          <w:szCs w:val="32"/>
          <w:highlight w:val="yellow"/>
        </w:rPr>
        <w:t>日</w:t>
      </w:r>
      <w:r w:rsidR="003056FB" w:rsidRPr="003056FB">
        <w:rPr>
          <w:rFonts w:ascii="仿宋" w:eastAsia="仿宋" w:hAnsi="仿宋" w:cs="仿宋" w:hint="eastAsia"/>
          <w:bCs/>
          <w:color w:val="000000"/>
          <w:sz w:val="32"/>
          <w:szCs w:val="32"/>
          <w:highlight w:val="yellow"/>
        </w:rPr>
        <w:t>10</w:t>
      </w:r>
      <w:r w:rsidRPr="003056FB">
        <w:rPr>
          <w:rFonts w:ascii="仿宋" w:eastAsia="仿宋" w:hAnsi="仿宋" w:cs="仿宋" w:hint="eastAsia"/>
          <w:bCs/>
          <w:color w:val="000000"/>
          <w:sz w:val="32"/>
          <w:szCs w:val="32"/>
          <w:highlight w:val="yellow"/>
        </w:rPr>
        <w:t>时。</w:t>
      </w:r>
    </w:p>
    <w:p w:rsidR="003056FB" w:rsidRDefault="006F1B29" w:rsidP="003056FB">
      <w:pPr>
        <w:spacing w:line="520" w:lineRule="exact"/>
        <w:ind w:firstLineChars="213" w:firstLine="682"/>
        <w:rPr>
          <w:rFonts w:ascii="仿宋" w:eastAsia="仿宋" w:hAnsi="仿宋" w:cs="仿宋"/>
          <w:bCs/>
          <w:color w:val="000000"/>
          <w:sz w:val="32"/>
          <w:szCs w:val="32"/>
        </w:rPr>
      </w:pPr>
      <w:r>
        <w:rPr>
          <w:rFonts w:ascii="仿宋" w:eastAsia="仿宋" w:hAnsi="仿宋" w:cs="仿宋" w:hint="eastAsia"/>
          <w:bCs/>
          <w:color w:val="000000"/>
          <w:sz w:val="32"/>
          <w:szCs w:val="32"/>
        </w:rPr>
        <w:t>询价响应文件递交截止时间为询价结束时间，逾期不再接受询价响应文件。</w:t>
      </w:r>
    </w:p>
    <w:p w:rsidR="003056FB" w:rsidRPr="003056FB" w:rsidRDefault="003056FB" w:rsidP="003056FB">
      <w:pPr>
        <w:spacing w:line="520" w:lineRule="exact"/>
        <w:ind w:firstLineChars="213" w:firstLine="682"/>
        <w:rPr>
          <w:rFonts w:asciiTheme="minorEastAsia" w:hAnsiTheme="minorEastAsia" w:cs="仿宋"/>
          <w:sz w:val="30"/>
          <w:szCs w:val="30"/>
          <w:highlight w:val="yellow"/>
        </w:rPr>
      </w:pPr>
      <w:r w:rsidRPr="003056FB">
        <w:rPr>
          <w:rFonts w:ascii="仿宋" w:eastAsia="仿宋" w:hAnsi="仿宋" w:cs="仿宋" w:hint="eastAsia"/>
          <w:bCs/>
          <w:color w:val="000000"/>
          <w:sz w:val="32"/>
          <w:szCs w:val="32"/>
          <w:highlight w:val="yellow"/>
        </w:rPr>
        <w:t>3.1</w:t>
      </w:r>
      <w:r w:rsidRPr="003056FB">
        <w:rPr>
          <w:rFonts w:asciiTheme="minorEastAsia" w:hAnsiTheme="minorEastAsia" w:cs="仿宋" w:hint="eastAsia"/>
          <w:sz w:val="30"/>
          <w:szCs w:val="30"/>
          <w:highlight w:val="yellow"/>
        </w:rPr>
        <w:t>报名地点：南通港口集团有限公司</w:t>
      </w:r>
    </w:p>
    <w:p w:rsidR="003056FB" w:rsidRPr="003056FB" w:rsidRDefault="003056FB" w:rsidP="003056FB">
      <w:pPr>
        <w:spacing w:line="520" w:lineRule="exact"/>
        <w:ind w:firstLineChars="213" w:firstLine="639"/>
        <w:rPr>
          <w:rFonts w:asciiTheme="minorEastAsia" w:hAnsiTheme="minorEastAsia" w:cs="仿宋"/>
          <w:sz w:val="30"/>
          <w:szCs w:val="30"/>
          <w:highlight w:val="yellow"/>
        </w:rPr>
      </w:pPr>
      <w:r w:rsidRPr="003056FB">
        <w:rPr>
          <w:rFonts w:asciiTheme="minorEastAsia" w:hAnsiTheme="minorEastAsia" w:cs="仿宋" w:hint="eastAsia"/>
          <w:sz w:val="30"/>
          <w:szCs w:val="30"/>
          <w:highlight w:val="yellow"/>
        </w:rPr>
        <w:t>报名地址：江苏省南通市青年西路38号A912室</w:t>
      </w:r>
    </w:p>
    <w:p w:rsidR="00BA02E4" w:rsidRPr="003056FB" w:rsidRDefault="003056FB" w:rsidP="003056FB">
      <w:pPr>
        <w:spacing w:line="520" w:lineRule="exact"/>
        <w:ind w:firstLineChars="213" w:firstLine="639"/>
        <w:rPr>
          <w:rFonts w:asciiTheme="minorEastAsia" w:hAnsiTheme="minorEastAsia" w:cs="仿宋"/>
          <w:sz w:val="30"/>
          <w:szCs w:val="30"/>
        </w:rPr>
      </w:pPr>
      <w:r w:rsidRPr="003056FB">
        <w:rPr>
          <w:rFonts w:asciiTheme="minorEastAsia" w:hAnsiTheme="minorEastAsia" w:cs="仿宋" w:hint="eastAsia"/>
          <w:sz w:val="30"/>
          <w:szCs w:val="30"/>
          <w:highlight w:val="yellow"/>
        </w:rPr>
        <w:t>报名方式：书面形式或现场报名。</w:t>
      </w:r>
    </w:p>
    <w:p w:rsidR="00BA02E4" w:rsidRDefault="006F1B29">
      <w:pPr>
        <w:pStyle w:val="a0"/>
        <w:spacing w:after="0" w:line="50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4、本项目询价响应文件自开标后45天内有效。</w:t>
      </w:r>
    </w:p>
    <w:p w:rsidR="00BA02E4" w:rsidRDefault="00BA02E4">
      <w:pPr>
        <w:adjustRightInd w:val="0"/>
        <w:snapToGrid w:val="0"/>
        <w:spacing w:line="500" w:lineRule="exact"/>
        <w:ind w:firstLineChars="200" w:firstLine="643"/>
        <w:rPr>
          <w:rFonts w:ascii="仿宋" w:eastAsia="仿宋" w:hAnsi="仿宋" w:cs="仿宋"/>
          <w:b/>
          <w:bCs/>
          <w:sz w:val="32"/>
          <w:szCs w:val="32"/>
        </w:rPr>
      </w:pPr>
    </w:p>
    <w:p w:rsidR="00BA02E4" w:rsidRDefault="006F1B29">
      <w:pPr>
        <w:adjustRightInd w:val="0"/>
        <w:snapToGrid w:val="0"/>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四、报价保证金要求：</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1、各报价人应当按照规定的时间和方式，及时、足额汇入</w:t>
      </w:r>
      <w:r>
        <w:rPr>
          <w:rFonts w:ascii="仿宋" w:eastAsia="仿宋" w:hAnsi="仿宋" w:cs="仿宋" w:hint="eastAsia"/>
          <w:sz w:val="32"/>
          <w:szCs w:val="32"/>
        </w:rPr>
        <w:lastRenderedPageBreak/>
        <w:t xml:space="preserve">报价保证金，以保证金到达指定账户的时刻作为有效保证金时限的依据，各报价人应当充分预判因各种因素导致保证金到账的滞后情况，提前做好相关准备。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1.1投标保证金的缴纳形式：</w:t>
      </w:r>
      <w:r>
        <w:rPr>
          <w:rFonts w:ascii="仿宋" w:eastAsia="仿宋" w:hAnsi="仿宋" w:cs="仿宋" w:hint="eastAsia"/>
          <w:b/>
          <w:sz w:val="32"/>
          <w:szCs w:val="32"/>
        </w:rPr>
        <w:t>电汇、银行汇票或银行本票或银行保函。</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1.2投标保证金金额：人民币2000元整/投标人。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1.3接受投标保证金的指定账户信息：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开户名称：南通港口集团有限公司</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开户银行：工行人民路支行</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银行账号：1111821209100373040</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2、报价供应商在投标时提供虚假资料的，经查证核实后报价单位所交的报价保证金将不予退还。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3、报价供应商用虚假资料获得成交资格，经查实取消成交资格，其报价保证金将不予退还。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4、报价供应商在投标截止时间后，要求撤销投标的，报价保证金将不予退还。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5、报价供应商如有串标、围标行为的，经查证核实后报价保证金将不予退还。成交候选人或成交供应商如有串标、围标行为的，经查实后取消其成交资格，同时保证金不予退还。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6、未成交的报价供应商的报价保证金将按规定予以退还（不计息）。   </w:t>
      </w:r>
    </w:p>
    <w:p w:rsidR="00BA02E4" w:rsidRDefault="006F1B29">
      <w:pPr>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7、被确定为成交的候选人，如成交无异议，报价保证金在签订合同后一个月内返还(不计息)。</w:t>
      </w:r>
    </w:p>
    <w:p w:rsidR="00BA02E4" w:rsidRDefault="006F1B29">
      <w:pPr>
        <w:spacing w:line="500" w:lineRule="exact"/>
        <w:ind w:firstLineChars="200" w:firstLine="643"/>
        <w:rPr>
          <w:rFonts w:ascii="仿宋" w:eastAsia="仿宋" w:hAnsi="仿宋" w:cs="仿宋"/>
          <w:b/>
          <w:sz w:val="32"/>
          <w:szCs w:val="32"/>
        </w:rPr>
      </w:pPr>
      <w:r>
        <w:rPr>
          <w:rFonts w:ascii="仿宋" w:eastAsia="仿宋" w:hAnsi="仿宋" w:cs="仿宋" w:hint="eastAsia"/>
          <w:b/>
          <w:bCs/>
          <w:sz w:val="32"/>
          <w:szCs w:val="32"/>
        </w:rPr>
        <w:t>五、</w:t>
      </w:r>
      <w:r>
        <w:rPr>
          <w:rFonts w:ascii="仿宋" w:eastAsia="仿宋" w:hAnsi="仿宋" w:cs="仿宋" w:hint="eastAsia"/>
          <w:b/>
          <w:sz w:val="32"/>
          <w:szCs w:val="32"/>
        </w:rPr>
        <w:t>询价结束时间</w:t>
      </w:r>
    </w:p>
    <w:p w:rsidR="00BA02E4" w:rsidRDefault="006F1B29">
      <w:pPr>
        <w:pStyle w:val="aa"/>
        <w:shd w:val="clear" w:color="auto" w:fill="FFFFFF"/>
        <w:spacing w:before="0" w:beforeAutospacing="0" w:after="0" w:afterAutospacing="0" w:line="500" w:lineRule="exact"/>
        <w:ind w:firstLineChars="200" w:firstLine="640"/>
        <w:jc w:val="both"/>
        <w:rPr>
          <w:rFonts w:ascii="仿宋" w:eastAsia="仿宋" w:hAnsi="仿宋" w:cs="仿宋"/>
          <w:color w:val="000000"/>
          <w:kern w:val="2"/>
          <w:sz w:val="32"/>
          <w:szCs w:val="32"/>
        </w:rPr>
      </w:pPr>
      <w:r>
        <w:rPr>
          <w:rFonts w:ascii="仿宋" w:eastAsia="仿宋" w:hAnsi="仿宋" w:cs="仿宋" w:hint="eastAsia"/>
          <w:color w:val="000000"/>
          <w:kern w:val="2"/>
          <w:sz w:val="32"/>
          <w:szCs w:val="32"/>
        </w:rPr>
        <w:t>纸质响应文件接收截止及评审时间、地点：</w:t>
      </w:r>
    </w:p>
    <w:p w:rsidR="00BA02E4" w:rsidRDefault="006F1B29">
      <w:pPr>
        <w:pStyle w:val="aa"/>
        <w:shd w:val="clear" w:color="auto" w:fill="FFFFFF"/>
        <w:spacing w:before="0" w:beforeAutospacing="0" w:after="0" w:afterAutospacing="0" w:line="50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1、递交</w:t>
      </w:r>
      <w:r>
        <w:rPr>
          <w:rFonts w:ascii="仿宋" w:eastAsia="仿宋" w:hAnsi="仿宋" w:cs="仿宋" w:hint="eastAsia"/>
          <w:kern w:val="2"/>
          <w:sz w:val="32"/>
          <w:szCs w:val="32"/>
          <w:u w:val="single"/>
        </w:rPr>
        <w:t> </w:t>
      </w:r>
      <w:r>
        <w:rPr>
          <w:rFonts w:ascii="仿宋" w:eastAsia="仿宋" w:hAnsi="仿宋" w:cs="仿宋" w:hint="eastAsia"/>
          <w:b/>
          <w:kern w:val="2"/>
          <w:sz w:val="32"/>
          <w:szCs w:val="32"/>
          <w:u w:val="single"/>
        </w:rPr>
        <w:t>叁</w:t>
      </w:r>
      <w:r>
        <w:rPr>
          <w:rFonts w:ascii="仿宋" w:eastAsia="仿宋" w:hAnsi="仿宋" w:cs="仿宋" w:hint="eastAsia"/>
          <w:kern w:val="2"/>
          <w:sz w:val="32"/>
          <w:szCs w:val="32"/>
          <w:u w:val="single"/>
        </w:rPr>
        <w:t> </w:t>
      </w:r>
      <w:r>
        <w:rPr>
          <w:rFonts w:ascii="仿宋" w:eastAsia="仿宋" w:hAnsi="仿宋" w:cs="仿宋" w:hint="eastAsia"/>
          <w:kern w:val="2"/>
          <w:sz w:val="32"/>
          <w:szCs w:val="32"/>
        </w:rPr>
        <w:t>份完整的报价文件。询价响应文件必须加盖单位公章方为有效；所有报价文件密封在一个密封袋中，并在密封袋上标明供应商名称，密封袋上加盖单位公章。</w:t>
      </w:r>
    </w:p>
    <w:p w:rsidR="00BA02E4" w:rsidRDefault="006F1B29" w:rsidP="003056FB">
      <w:pPr>
        <w:pStyle w:val="aa"/>
        <w:shd w:val="clear" w:color="auto" w:fill="FFFFFF"/>
        <w:spacing w:before="0" w:beforeAutospacing="0" w:after="0" w:afterAutospacing="0" w:line="500" w:lineRule="exact"/>
        <w:ind w:firstLineChars="200" w:firstLine="640"/>
        <w:jc w:val="both"/>
        <w:rPr>
          <w:rFonts w:ascii="仿宋" w:eastAsia="仿宋" w:hAnsi="仿宋" w:cs="仿宋"/>
          <w:kern w:val="2"/>
          <w:sz w:val="32"/>
          <w:szCs w:val="32"/>
        </w:rPr>
      </w:pPr>
      <w:r w:rsidRPr="008D657B">
        <w:rPr>
          <w:rFonts w:ascii="仿宋" w:eastAsia="仿宋" w:hAnsi="仿宋" w:cs="仿宋" w:hint="eastAsia"/>
          <w:kern w:val="2"/>
          <w:sz w:val="32"/>
          <w:szCs w:val="32"/>
          <w:highlight w:val="yellow"/>
        </w:rPr>
        <w:lastRenderedPageBreak/>
        <w:t>2、纸质响应文件接</w:t>
      </w:r>
      <w:r w:rsidR="003056FB" w:rsidRPr="008D657B">
        <w:rPr>
          <w:rFonts w:ascii="仿宋" w:eastAsia="仿宋" w:hAnsi="仿宋" w:cs="仿宋" w:hint="eastAsia"/>
          <w:kern w:val="2"/>
          <w:sz w:val="32"/>
          <w:szCs w:val="32"/>
          <w:highlight w:val="yellow"/>
        </w:rPr>
        <w:t>收</w:t>
      </w:r>
      <w:r w:rsidRPr="008D657B">
        <w:rPr>
          <w:rFonts w:ascii="仿宋" w:eastAsia="仿宋" w:hAnsi="仿宋" w:cs="仿宋" w:hint="eastAsia"/>
          <w:kern w:val="2"/>
          <w:sz w:val="32"/>
          <w:szCs w:val="32"/>
          <w:highlight w:val="yellow"/>
        </w:rPr>
        <w:t>截止时间：2020年9月</w:t>
      </w:r>
      <w:r w:rsidR="003056FB" w:rsidRPr="008D657B">
        <w:rPr>
          <w:rFonts w:ascii="仿宋" w:eastAsia="仿宋" w:hAnsi="仿宋" w:cs="仿宋" w:hint="eastAsia"/>
          <w:kern w:val="2"/>
          <w:sz w:val="32"/>
          <w:szCs w:val="32"/>
          <w:highlight w:val="yellow"/>
        </w:rPr>
        <w:t>1</w:t>
      </w:r>
      <w:r w:rsidR="008D657B" w:rsidRPr="008D657B">
        <w:rPr>
          <w:rFonts w:ascii="仿宋" w:eastAsia="仿宋" w:hAnsi="仿宋" w:cs="仿宋" w:hint="eastAsia"/>
          <w:kern w:val="2"/>
          <w:sz w:val="32"/>
          <w:szCs w:val="32"/>
          <w:highlight w:val="yellow"/>
        </w:rPr>
        <w:t>5</w:t>
      </w:r>
      <w:r w:rsidRPr="008D657B">
        <w:rPr>
          <w:rFonts w:ascii="仿宋" w:eastAsia="仿宋" w:hAnsi="仿宋" w:cs="仿宋" w:hint="eastAsia"/>
          <w:kern w:val="2"/>
          <w:sz w:val="32"/>
          <w:szCs w:val="32"/>
          <w:highlight w:val="yellow"/>
        </w:rPr>
        <w:t>日</w:t>
      </w:r>
      <w:r w:rsidR="003056FB" w:rsidRPr="008D657B">
        <w:rPr>
          <w:rFonts w:ascii="仿宋" w:eastAsia="仿宋" w:hAnsi="仿宋" w:cs="仿宋" w:hint="eastAsia"/>
          <w:kern w:val="2"/>
          <w:sz w:val="32"/>
          <w:szCs w:val="32"/>
          <w:highlight w:val="yellow"/>
        </w:rPr>
        <w:t>14</w:t>
      </w:r>
      <w:r w:rsidRPr="008D657B">
        <w:rPr>
          <w:rFonts w:ascii="仿宋" w:eastAsia="仿宋" w:hAnsi="仿宋" w:cs="仿宋" w:hint="eastAsia"/>
          <w:kern w:val="2"/>
          <w:sz w:val="32"/>
          <w:szCs w:val="32"/>
          <w:highlight w:val="yellow"/>
        </w:rPr>
        <w:t>时；逾期送达将作无效响应处理。</w:t>
      </w:r>
    </w:p>
    <w:p w:rsidR="003056FB" w:rsidRPr="003056FB" w:rsidRDefault="003056FB" w:rsidP="003056FB">
      <w:pPr>
        <w:pStyle w:val="aa"/>
        <w:shd w:val="clear" w:color="auto" w:fill="FFFFFF"/>
        <w:spacing w:before="0" w:beforeAutospacing="0" w:after="0" w:afterAutospacing="0" w:line="500" w:lineRule="exact"/>
        <w:ind w:firstLineChars="200" w:firstLine="640"/>
        <w:jc w:val="both"/>
        <w:rPr>
          <w:rFonts w:ascii="仿宋" w:eastAsia="仿宋" w:hAnsi="仿宋" w:cs="仿宋"/>
          <w:kern w:val="2"/>
          <w:sz w:val="32"/>
          <w:szCs w:val="32"/>
        </w:rPr>
      </w:pPr>
      <w:r w:rsidRPr="003056FB">
        <w:rPr>
          <w:rFonts w:ascii="仿宋" w:eastAsia="仿宋" w:hAnsi="仿宋" w:cs="仿宋" w:hint="eastAsia"/>
          <w:kern w:val="2"/>
          <w:sz w:val="32"/>
          <w:szCs w:val="32"/>
          <w:highlight w:val="yellow"/>
        </w:rPr>
        <w:t>递交方式：邮递或专人送达</w:t>
      </w:r>
    </w:p>
    <w:p w:rsidR="00BA02E4" w:rsidRPr="003056FB" w:rsidRDefault="006F1B29" w:rsidP="003056FB">
      <w:pPr>
        <w:pStyle w:val="aa"/>
        <w:shd w:val="clear" w:color="auto" w:fill="FFFFFF"/>
        <w:spacing w:before="0" w:beforeAutospacing="0" w:after="0" w:afterAutospacing="0" w:line="500" w:lineRule="exact"/>
        <w:ind w:firstLine="482"/>
        <w:jc w:val="both"/>
        <w:rPr>
          <w:rFonts w:ascii="仿宋" w:eastAsia="仿宋" w:hAnsi="仿宋" w:cs="仿宋"/>
          <w:b/>
          <w:sz w:val="32"/>
          <w:szCs w:val="32"/>
        </w:rPr>
      </w:pPr>
      <w:r>
        <w:rPr>
          <w:rFonts w:ascii="仿宋" w:eastAsia="仿宋" w:hAnsi="仿宋" w:cs="仿宋" w:hint="eastAsia"/>
          <w:kern w:val="2"/>
          <w:sz w:val="32"/>
          <w:szCs w:val="32"/>
          <w:highlight w:val="yellow"/>
        </w:rPr>
        <w:t>地点：南通港口集团有限公司（江苏省南通市青年西路38号9楼</w:t>
      </w:r>
      <w:r w:rsidR="003056FB">
        <w:rPr>
          <w:rFonts w:ascii="仿宋" w:eastAsia="仿宋" w:hAnsi="仿宋" w:cs="仿宋" w:hint="eastAsia"/>
          <w:kern w:val="2"/>
          <w:sz w:val="32"/>
          <w:szCs w:val="32"/>
          <w:highlight w:val="yellow"/>
        </w:rPr>
        <w:t>912</w:t>
      </w:r>
      <w:r>
        <w:rPr>
          <w:rFonts w:ascii="仿宋" w:eastAsia="仿宋" w:hAnsi="仿宋" w:cs="仿宋" w:hint="eastAsia"/>
          <w:kern w:val="2"/>
          <w:sz w:val="32"/>
          <w:szCs w:val="32"/>
          <w:highlight w:val="yellow"/>
        </w:rPr>
        <w:t>室）。</w:t>
      </w:r>
      <w:r w:rsidR="003056FB">
        <w:rPr>
          <w:rFonts w:ascii="仿宋" w:eastAsia="仿宋" w:hAnsi="仿宋" w:cs="仿宋" w:hint="eastAsia"/>
          <w:b/>
          <w:sz w:val="32"/>
          <w:szCs w:val="32"/>
          <w:highlight w:val="yellow"/>
        </w:rPr>
        <w:t>联系</w:t>
      </w:r>
      <w:r w:rsidR="003056FB" w:rsidRPr="003056FB">
        <w:rPr>
          <w:rFonts w:ascii="仿宋" w:eastAsia="仿宋" w:hAnsi="仿宋" w:cs="仿宋" w:hint="eastAsia"/>
          <w:b/>
          <w:sz w:val="32"/>
          <w:szCs w:val="32"/>
          <w:highlight w:val="yellow"/>
        </w:rPr>
        <w:t>人：张锦荣    联系电话：85167264</w:t>
      </w:r>
    </w:p>
    <w:p w:rsidR="00BA02E4" w:rsidRDefault="006F1B29">
      <w:pPr>
        <w:spacing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六、付款方式</w:t>
      </w:r>
    </w:p>
    <w:p w:rsidR="00BA02E4" w:rsidRDefault="006F1B2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采购人根据维修结算单，每季度结算一次，其中留存10%作为质量保证金。</w:t>
      </w:r>
    </w:p>
    <w:p w:rsidR="00BA02E4" w:rsidRDefault="006F1B29">
      <w:pPr>
        <w:spacing w:line="500" w:lineRule="exact"/>
        <w:ind w:firstLineChars="200" w:firstLine="643"/>
        <w:rPr>
          <w:rFonts w:ascii="仿宋" w:eastAsia="仿宋" w:hAnsi="仿宋" w:cs="仿宋"/>
          <w:b/>
          <w:sz w:val="32"/>
          <w:szCs w:val="32"/>
        </w:rPr>
      </w:pPr>
      <w:r>
        <w:rPr>
          <w:rFonts w:ascii="仿宋" w:eastAsia="仿宋" w:hAnsi="仿宋" w:cs="仿宋" w:hint="eastAsia"/>
          <w:b/>
          <w:bCs/>
          <w:sz w:val="32"/>
          <w:szCs w:val="32"/>
        </w:rPr>
        <w:t>七、</w:t>
      </w:r>
      <w:r>
        <w:rPr>
          <w:rFonts w:ascii="仿宋" w:eastAsia="仿宋" w:hAnsi="仿宋" w:cs="仿宋" w:hint="eastAsia"/>
          <w:b/>
          <w:sz w:val="32"/>
          <w:szCs w:val="32"/>
        </w:rPr>
        <w:t>评审办法</w:t>
      </w:r>
    </w:p>
    <w:p w:rsidR="00BA02E4" w:rsidRDefault="006F1B29">
      <w:pPr>
        <w:pStyle w:val="a0"/>
        <w:spacing w:after="0"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（一）询价小组</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1、采购人负责依法组建询价小组及评审工作组。</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2、询价小组由采购人代表和评审专家（以下简称“评委”）共三人组成，评审专家由采购评审专家库产生。</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3、询价小组负责具体评审事务，并依法独立履行有关职责。</w:t>
      </w:r>
    </w:p>
    <w:p w:rsidR="00BA02E4" w:rsidRDefault="006F1B29">
      <w:pPr>
        <w:pStyle w:val="a0"/>
        <w:spacing w:after="0" w:line="500" w:lineRule="exact"/>
        <w:ind w:leftChars="304" w:left="638"/>
        <w:rPr>
          <w:rFonts w:ascii="仿宋" w:eastAsia="仿宋" w:hAnsi="仿宋" w:cs="仿宋"/>
          <w:sz w:val="32"/>
          <w:szCs w:val="32"/>
        </w:rPr>
      </w:pPr>
      <w:r>
        <w:rPr>
          <w:rFonts w:ascii="仿宋" w:eastAsia="仿宋" w:hAnsi="仿宋" w:cs="仿宋" w:hint="eastAsia"/>
          <w:b/>
          <w:bCs/>
          <w:sz w:val="32"/>
          <w:szCs w:val="32"/>
        </w:rPr>
        <w:t>（二）评审</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1、评审应遵守下列规定：</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首先进行资格性与符合性审查，其次再进行技术商务及报价部分的评审，最终按照本章规定的相应评审标准推荐成交候选人。</w:t>
      </w:r>
      <w:r>
        <w:rPr>
          <w:rFonts w:ascii="仿宋" w:eastAsia="仿宋" w:hAnsi="仿宋" w:cs="仿宋" w:hint="eastAsia"/>
          <w:sz w:val="32"/>
          <w:szCs w:val="32"/>
        </w:rPr>
        <w:br/>
        <w:t>2、评审程序</w:t>
      </w:r>
      <w:r>
        <w:rPr>
          <w:rFonts w:ascii="仿宋" w:eastAsia="仿宋" w:hAnsi="仿宋" w:cs="仿宋" w:hint="eastAsia"/>
          <w:sz w:val="32"/>
          <w:szCs w:val="32"/>
        </w:rPr>
        <w:br/>
        <w:t>2.1资格性审查</w:t>
      </w:r>
      <w:r>
        <w:rPr>
          <w:rFonts w:ascii="仿宋" w:eastAsia="仿宋" w:hAnsi="仿宋" w:cs="仿宋" w:hint="eastAsia"/>
          <w:sz w:val="32"/>
          <w:szCs w:val="32"/>
        </w:rPr>
        <w:br/>
        <w:t>询价小组将根据询价响应文件，对供应商提供的资格证明材料进行审查。有任一项资格证明材料不满足资格条件的，视为无效响应。</w:t>
      </w:r>
      <w:r>
        <w:rPr>
          <w:rFonts w:ascii="仿宋" w:eastAsia="仿宋" w:hAnsi="仿宋" w:cs="仿宋" w:hint="eastAsia"/>
          <w:sz w:val="32"/>
          <w:szCs w:val="32"/>
        </w:rPr>
        <w:br/>
        <w:t>2.2符合性审查</w:t>
      </w:r>
      <w:r>
        <w:rPr>
          <w:rFonts w:ascii="仿宋" w:eastAsia="仿宋" w:hAnsi="仿宋" w:cs="仿宋" w:hint="eastAsia"/>
          <w:sz w:val="32"/>
          <w:szCs w:val="32"/>
        </w:rPr>
        <w:br/>
        <w:t>有效性、完整性审查。有下列情形之一的，符合性审查不合格，询价响应文件无效：</w:t>
      </w:r>
      <w:r>
        <w:rPr>
          <w:rFonts w:ascii="仿宋" w:eastAsia="仿宋" w:hAnsi="仿宋" w:cs="仿宋" w:hint="eastAsia"/>
          <w:sz w:val="32"/>
          <w:szCs w:val="32"/>
        </w:rPr>
        <w:br/>
        <w:t>①未按照询价通知书规定提交询价保证金的；</w:t>
      </w:r>
      <w:r>
        <w:rPr>
          <w:rFonts w:ascii="仿宋" w:eastAsia="仿宋" w:hAnsi="仿宋" w:cs="仿宋" w:hint="eastAsia"/>
          <w:sz w:val="32"/>
          <w:szCs w:val="32"/>
        </w:rPr>
        <w:br/>
        <w:t>②询价响应文件有效期不足的；</w:t>
      </w:r>
      <w:r>
        <w:rPr>
          <w:rFonts w:ascii="仿宋" w:eastAsia="仿宋" w:hAnsi="仿宋" w:cs="仿宋" w:hint="eastAsia"/>
          <w:sz w:val="32"/>
          <w:szCs w:val="32"/>
        </w:rPr>
        <w:br/>
      </w:r>
      <w:r>
        <w:rPr>
          <w:rFonts w:ascii="仿宋" w:eastAsia="仿宋" w:hAnsi="仿宋" w:cs="仿宋" w:hint="eastAsia"/>
          <w:sz w:val="32"/>
          <w:szCs w:val="32"/>
        </w:rPr>
        <w:lastRenderedPageBreak/>
        <w:t>③本项目规定的其他情形：</w:t>
      </w:r>
      <w:r>
        <w:rPr>
          <w:rFonts w:ascii="仿宋" w:eastAsia="仿宋" w:hAnsi="仿宋" w:cs="仿宋" w:hint="eastAsia"/>
          <w:sz w:val="32"/>
          <w:szCs w:val="32"/>
        </w:rPr>
        <w:br/>
        <w:t>2.3响应程度审查</w:t>
      </w:r>
      <w:r>
        <w:rPr>
          <w:rFonts w:ascii="仿宋" w:eastAsia="仿宋" w:hAnsi="仿宋" w:cs="仿宋" w:hint="eastAsia"/>
          <w:sz w:val="32"/>
          <w:szCs w:val="32"/>
        </w:rPr>
        <w:br/>
        <w:t>（1）审查询价响应文件是否与询价文件要求的实质性条款、条件和规格相符。</w:t>
      </w:r>
      <w:r>
        <w:rPr>
          <w:rFonts w:ascii="仿宋" w:eastAsia="仿宋" w:hAnsi="仿宋" w:cs="仿宋" w:hint="eastAsia"/>
          <w:sz w:val="32"/>
          <w:szCs w:val="32"/>
        </w:rPr>
        <w:br/>
        <w:t>（2）询价响应文件是否实质性响应询价文件，由询价小组依据询价文件规定和询价响应文件内容认定。有任一项实质性要求条款偏离的，视为无效响应。</w:t>
      </w:r>
      <w:r>
        <w:rPr>
          <w:rFonts w:ascii="仿宋" w:eastAsia="仿宋" w:hAnsi="仿宋" w:cs="仿宋" w:hint="eastAsia"/>
          <w:sz w:val="32"/>
          <w:szCs w:val="32"/>
        </w:rPr>
        <w:br/>
        <w:t>2.4澄清</w:t>
      </w:r>
      <w:r>
        <w:rPr>
          <w:rFonts w:ascii="仿宋" w:eastAsia="仿宋" w:hAnsi="仿宋" w:cs="仿宋" w:hint="eastAsia"/>
          <w:sz w:val="32"/>
          <w:szCs w:val="32"/>
        </w:rPr>
        <w:br/>
        <w:t>（1）询价小组在对询价响应文件的有效性、完整性和对询价文件的响应程度进行审查时，可以以书面形式要求供应商对询价响应文件中含义不明确、同类问题表述不一致或有明显文字和计算错误的内容，作出必要的澄清、说明或更正。</w:t>
      </w:r>
      <w:r>
        <w:rPr>
          <w:rFonts w:ascii="仿宋" w:eastAsia="仿宋" w:hAnsi="仿宋" w:cs="仿宋" w:hint="eastAsia"/>
          <w:sz w:val="32"/>
          <w:szCs w:val="32"/>
        </w:rPr>
        <w:br/>
        <w:t>（2）供应商的澄清、说明或更正应当采用书面形式，由其单位负责人或其授权代表签字，前述澄清、说明或更正不得超出询价响应文件的范围或改变询价响应文件的实质性内容。若供应商未按前述规定向询价小组提交书面澄清、说明或更正，则询价小组将按照不利于供应商的内容进行认定。</w:t>
      </w:r>
    </w:p>
    <w:p w:rsidR="00BA02E4" w:rsidRDefault="006F1B29">
      <w:pPr>
        <w:pStyle w:val="a0"/>
        <w:spacing w:after="0" w:line="500" w:lineRule="exact"/>
        <w:ind w:leftChars="304" w:left="638"/>
        <w:rPr>
          <w:rFonts w:ascii="仿宋" w:eastAsia="仿宋" w:hAnsi="仿宋" w:cs="仿宋"/>
          <w:sz w:val="32"/>
          <w:szCs w:val="32"/>
        </w:rPr>
      </w:pPr>
      <w:r>
        <w:rPr>
          <w:rFonts w:ascii="仿宋" w:eastAsia="仿宋" w:hAnsi="仿宋" w:cs="仿宋" w:hint="eastAsia"/>
          <w:sz w:val="32"/>
          <w:szCs w:val="32"/>
        </w:rPr>
        <w:t>（3）关于报价计算错误修正的原则</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①报价一览表内容与分项报价表内容不一致的，以报价一览表为准；</w:t>
      </w:r>
      <w:r>
        <w:rPr>
          <w:rFonts w:ascii="仿宋" w:eastAsia="仿宋" w:hAnsi="仿宋" w:cs="仿宋" w:hint="eastAsia"/>
          <w:sz w:val="32"/>
          <w:szCs w:val="32"/>
        </w:rPr>
        <w:br/>
        <w:t>②大写金额和小写金额不一致的，以大写金额为准；</w:t>
      </w:r>
      <w:r>
        <w:rPr>
          <w:rFonts w:ascii="仿宋" w:eastAsia="仿宋" w:hAnsi="仿宋" w:cs="仿宋" w:hint="eastAsia"/>
          <w:sz w:val="32"/>
          <w:szCs w:val="32"/>
        </w:rPr>
        <w:br/>
        <w:t>③单价金额小数点或百分比有明显错位的，以报价一览表的总价为准，并修改单价。</w:t>
      </w:r>
      <w:r>
        <w:rPr>
          <w:rFonts w:ascii="仿宋" w:eastAsia="仿宋" w:hAnsi="仿宋" w:cs="仿宋" w:hint="eastAsia"/>
          <w:sz w:val="32"/>
          <w:szCs w:val="32"/>
        </w:rPr>
        <w:br/>
        <w:t>④总价金额与按单价汇总金额不一致的，以单价金额计算结果为准；</w:t>
      </w:r>
      <w:r>
        <w:rPr>
          <w:rFonts w:ascii="仿宋" w:eastAsia="仿宋" w:hAnsi="仿宋" w:cs="仿宋" w:hint="eastAsia"/>
          <w:sz w:val="32"/>
          <w:szCs w:val="32"/>
        </w:rPr>
        <w:b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w:t>
      </w:r>
      <w:r>
        <w:rPr>
          <w:rFonts w:ascii="仿宋" w:eastAsia="仿宋" w:hAnsi="仿宋" w:cs="仿宋" w:hint="eastAsia"/>
          <w:sz w:val="32"/>
          <w:szCs w:val="32"/>
        </w:rPr>
        <w:lastRenderedPageBreak/>
        <w:t>响应询价通知书要求，其符合性检查不合格且询价保证金将不予退还。</w:t>
      </w:r>
      <w:r>
        <w:rPr>
          <w:rFonts w:ascii="仿宋" w:eastAsia="仿宋" w:hAnsi="仿宋" w:cs="仿宋" w:hint="eastAsia"/>
          <w:sz w:val="32"/>
          <w:szCs w:val="32"/>
        </w:rPr>
        <w:br/>
        <w:t>（4）关于细微偏差</w:t>
      </w:r>
      <w:r>
        <w:rPr>
          <w:rFonts w:ascii="仿宋" w:eastAsia="仿宋" w:hAnsi="仿宋" w:cs="仿宋" w:hint="eastAsia"/>
          <w:sz w:val="32"/>
          <w:szCs w:val="32"/>
        </w:rPr>
        <w:b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r>
        <w:rPr>
          <w:rFonts w:ascii="仿宋" w:eastAsia="仿宋" w:hAnsi="仿宋" w:cs="仿宋" w:hint="eastAsia"/>
          <w:sz w:val="32"/>
          <w:szCs w:val="32"/>
        </w:rPr>
        <w:br/>
        <w:t>②询价小组将以书面形式要求存在细微偏差的供应商在询价小组规定的时间内予以补正。若无法补正，则询价小组将按照不利于供应商的内容进行认定。</w:t>
      </w:r>
      <w:r>
        <w:rPr>
          <w:rFonts w:ascii="仿宋" w:eastAsia="仿宋" w:hAnsi="仿宋" w:cs="仿宋" w:hint="eastAsia"/>
          <w:sz w:val="32"/>
          <w:szCs w:val="32"/>
        </w:rPr>
        <w:br/>
        <w:t>2.5询价</w:t>
      </w:r>
      <w:r>
        <w:rPr>
          <w:rFonts w:ascii="仿宋" w:eastAsia="仿宋" w:hAnsi="仿宋" w:cs="仿宋" w:hint="eastAsia"/>
          <w:sz w:val="32"/>
          <w:szCs w:val="32"/>
        </w:rPr>
        <w:br/>
        <w:t>（1）询价小组在询价过程中，不得改变询价通知书所确定的技术和服务等要求、评审程序、评定成交的标准和合同文本等事项。</w:t>
      </w:r>
      <w:r>
        <w:rPr>
          <w:rFonts w:ascii="仿宋" w:eastAsia="仿宋" w:hAnsi="仿宋" w:cs="仿宋" w:hint="eastAsia"/>
          <w:sz w:val="32"/>
          <w:szCs w:val="32"/>
        </w:rPr>
        <w:br/>
        <w:t>（2）漏（缺）项</w:t>
      </w:r>
      <w:r>
        <w:rPr>
          <w:rFonts w:ascii="仿宋" w:eastAsia="仿宋" w:hAnsi="仿宋" w:cs="仿宋" w:hint="eastAsia"/>
          <w:sz w:val="32"/>
          <w:szCs w:val="32"/>
        </w:rPr>
        <w:br/>
        <w:t>①询价通知书中要求列入报价的费用（含配置、功能），漏（缺）项的报价视为已经包括在报价总价中。</w:t>
      </w:r>
      <w:r>
        <w:rPr>
          <w:rFonts w:ascii="仿宋" w:eastAsia="仿宋" w:hAnsi="仿宋" w:cs="仿宋" w:hint="eastAsia"/>
          <w:sz w:val="32"/>
          <w:szCs w:val="32"/>
        </w:rPr>
        <w:br/>
        <w:t>②对多报项及赠送项的价格评审时不予核减，全部进入评审价评议。</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3）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r>
        <w:rPr>
          <w:rFonts w:ascii="仿宋" w:eastAsia="仿宋" w:hAnsi="仿宋" w:cs="仿宋" w:hint="eastAsia"/>
          <w:sz w:val="32"/>
          <w:szCs w:val="32"/>
        </w:rPr>
        <w:br/>
        <w:t>2.6推荐成交候选人  </w:t>
      </w:r>
      <w:r>
        <w:rPr>
          <w:rFonts w:ascii="仿宋" w:eastAsia="仿宋" w:hAnsi="仿宋" w:cs="仿宋" w:hint="eastAsia"/>
          <w:sz w:val="32"/>
          <w:szCs w:val="32"/>
        </w:rPr>
        <w:br/>
        <w:t>采用最低评标价法：</w:t>
      </w:r>
    </w:p>
    <w:p w:rsidR="00BA02E4" w:rsidRDefault="006F1B29">
      <w:pPr>
        <w:pStyle w:val="a0"/>
        <w:spacing w:after="0" w:line="500" w:lineRule="exact"/>
        <w:rPr>
          <w:rFonts w:ascii="仿宋" w:eastAsia="仿宋" w:hAnsi="仿宋" w:cs="仿宋"/>
          <w:sz w:val="32"/>
          <w:szCs w:val="32"/>
          <w:highlight w:val="yellow"/>
        </w:rPr>
      </w:pPr>
      <w:r>
        <w:rPr>
          <w:rFonts w:ascii="仿宋" w:eastAsia="仿宋" w:hAnsi="仿宋" w:cs="仿宋" w:hint="eastAsia"/>
          <w:sz w:val="32"/>
          <w:szCs w:val="32"/>
          <w:highlight w:val="yellow"/>
        </w:rPr>
        <w:t>评审价计算方法：报价人</w:t>
      </w:r>
      <w:r>
        <w:rPr>
          <w:rFonts w:ascii="仿宋" w:eastAsia="仿宋" w:hAnsi="仿宋" w:cs="仿宋" w:hint="eastAsia"/>
          <w:kern w:val="0"/>
          <w:sz w:val="32"/>
          <w:szCs w:val="32"/>
          <w:highlight w:val="yellow"/>
        </w:rPr>
        <w:t>维修工时费单价（含税）</w:t>
      </w:r>
      <w:r>
        <w:rPr>
          <w:rFonts w:ascii="仿宋" w:eastAsia="仿宋" w:hAnsi="仿宋" w:cs="仿宋" w:hint="eastAsia"/>
          <w:sz w:val="32"/>
          <w:szCs w:val="32"/>
          <w:highlight w:val="yellow"/>
        </w:rPr>
        <w:t>×（1-工时定额下浮率 ）</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（1）成交候选人排列规则顺序按照各供货商报价由低到高</w:t>
      </w:r>
      <w:r>
        <w:rPr>
          <w:rFonts w:ascii="仿宋" w:eastAsia="仿宋" w:hAnsi="仿宋" w:cs="仿宋" w:hint="eastAsia"/>
          <w:sz w:val="32"/>
          <w:szCs w:val="32"/>
        </w:rPr>
        <w:lastRenderedPageBreak/>
        <w:t>的顺序排列。 </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（2）如最低报价相同时，以供货商营业执照中注册资金大的成交候选人，如果注册资金相同，推荐成交候选人由询价小组决定。</w:t>
      </w:r>
    </w:p>
    <w:p w:rsidR="00BA02E4" w:rsidRDefault="006F1B29">
      <w:pPr>
        <w:pStyle w:val="a0"/>
        <w:spacing w:after="0"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（三）评审报告</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评审报告应当由询价小组全体人员签字认可。 </w:t>
      </w:r>
    </w:p>
    <w:p w:rsidR="00BA02E4" w:rsidRDefault="006F1B29">
      <w:pPr>
        <w:pStyle w:val="a0"/>
        <w:spacing w:after="0"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（四）其他规定</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4.1评审应全程保密且不得透露给任一供应商或与评审工作无关的人员。</w:t>
      </w:r>
      <w:r>
        <w:rPr>
          <w:rFonts w:ascii="仿宋" w:eastAsia="仿宋" w:hAnsi="仿宋" w:cs="仿宋" w:hint="eastAsia"/>
          <w:sz w:val="32"/>
          <w:szCs w:val="32"/>
        </w:rPr>
        <w:br/>
        <w:t>4.2若供应商有任何试图干扰具体评审事务，影响询价小组独立履行职责的行为，其报价无效且不予退还报价保证金。</w:t>
      </w:r>
    </w:p>
    <w:p w:rsidR="00BA02E4" w:rsidRDefault="006F1B29">
      <w:pPr>
        <w:pStyle w:val="aa"/>
        <w:shd w:val="clear" w:color="auto" w:fill="FFFFFF"/>
        <w:spacing w:before="0" w:beforeAutospacing="0" w:after="0" w:afterAutospacing="0" w:line="500" w:lineRule="exact"/>
        <w:ind w:firstLineChars="200" w:firstLine="643"/>
        <w:jc w:val="both"/>
        <w:rPr>
          <w:rFonts w:ascii="仿宋" w:eastAsia="仿宋" w:hAnsi="仿宋" w:cs="仿宋"/>
          <w:b/>
          <w:sz w:val="32"/>
          <w:szCs w:val="32"/>
        </w:rPr>
      </w:pPr>
      <w:r>
        <w:rPr>
          <w:rFonts w:ascii="仿宋" w:eastAsia="仿宋" w:hAnsi="仿宋" w:cs="仿宋" w:hint="eastAsia"/>
          <w:b/>
          <w:sz w:val="32"/>
          <w:szCs w:val="32"/>
        </w:rPr>
        <w:t>八、发布（及结果通知）平台</w:t>
      </w:r>
    </w:p>
    <w:p w:rsidR="00BA02E4" w:rsidRDefault="006F1B29">
      <w:pPr>
        <w:pStyle w:val="aa"/>
        <w:shd w:val="clear" w:color="auto" w:fill="FFFFFF"/>
        <w:spacing w:before="0" w:beforeAutospacing="0" w:after="0" w:afterAutospacing="0" w:line="500" w:lineRule="exact"/>
        <w:ind w:firstLineChars="200" w:firstLine="640"/>
        <w:jc w:val="both"/>
        <w:rPr>
          <w:rFonts w:ascii="仿宋" w:eastAsia="仿宋" w:hAnsi="仿宋" w:cs="仿宋"/>
          <w:bCs/>
          <w:sz w:val="32"/>
          <w:szCs w:val="32"/>
          <w:u w:val="single"/>
        </w:rPr>
      </w:pPr>
      <w:r>
        <w:rPr>
          <w:rFonts w:ascii="仿宋" w:eastAsia="仿宋" w:hAnsi="仿宋" w:cs="仿宋" w:hint="eastAsia"/>
          <w:bCs/>
          <w:sz w:val="32"/>
          <w:szCs w:val="32"/>
        </w:rPr>
        <w:t>本公告在南通港口集团有限公司网站（网址：</w:t>
      </w:r>
      <w:r>
        <w:rPr>
          <w:rFonts w:ascii="仿宋" w:eastAsia="仿宋" w:hAnsi="仿宋" w:cs="仿宋" w:hint="eastAsia"/>
          <w:bCs/>
          <w:sz w:val="32"/>
          <w:szCs w:val="32"/>
          <w:u w:val="single"/>
        </w:rPr>
        <w:t>http：//www.ntport.com.cn</w:t>
      </w:r>
      <w:r>
        <w:rPr>
          <w:rFonts w:ascii="仿宋" w:eastAsia="仿宋" w:hAnsi="仿宋" w:cs="仿宋" w:hint="eastAsia"/>
          <w:bCs/>
          <w:sz w:val="32"/>
          <w:szCs w:val="32"/>
        </w:rPr>
        <w:t>）</w:t>
      </w:r>
      <w:r>
        <w:rPr>
          <w:rFonts w:ascii="仿宋" w:eastAsia="仿宋" w:hAnsi="仿宋" w:cs="仿宋" w:hint="eastAsia"/>
          <w:bCs/>
          <w:sz w:val="32"/>
          <w:szCs w:val="32"/>
          <w:u w:val="single"/>
        </w:rPr>
        <w:t>上发布。</w:t>
      </w:r>
    </w:p>
    <w:p w:rsidR="003056FB" w:rsidRPr="00F52F97" w:rsidRDefault="006F1B29" w:rsidP="003056FB">
      <w:pPr>
        <w:spacing w:line="520" w:lineRule="exact"/>
        <w:ind w:firstLineChars="213" w:firstLine="684"/>
        <w:rPr>
          <w:rFonts w:asciiTheme="minorEastAsia" w:hAnsiTheme="minorEastAsia" w:cs="仿宋"/>
          <w:sz w:val="30"/>
          <w:szCs w:val="30"/>
        </w:rPr>
      </w:pPr>
      <w:r>
        <w:rPr>
          <w:rFonts w:ascii="仿宋" w:eastAsia="仿宋" w:hAnsi="仿宋" w:cs="仿宋" w:hint="eastAsia"/>
          <w:b/>
          <w:sz w:val="32"/>
          <w:szCs w:val="32"/>
        </w:rPr>
        <w:t>九、</w:t>
      </w:r>
      <w:r w:rsidR="003056FB" w:rsidRPr="00F52F97">
        <w:rPr>
          <w:rFonts w:asciiTheme="minorEastAsia" w:hAnsiTheme="minorEastAsia" w:cs="仿宋" w:hint="eastAsia"/>
          <w:sz w:val="30"/>
          <w:szCs w:val="30"/>
        </w:rPr>
        <w:t>本项目相关的询价文件澄清、修改以及终止公告、成交结果公告等信息均通过南通港口集团有限公司网站（http://www.ntport.com.cn）”公布。</w:t>
      </w:r>
    </w:p>
    <w:p w:rsidR="003056FB" w:rsidRPr="00F52F97" w:rsidRDefault="003056FB" w:rsidP="003056FB">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采购人在南通港口集团有限公司网站公布的信息视为已送达各供应商，供应商有义务在参加采购活动期间浏览相关网站。</w:t>
      </w:r>
    </w:p>
    <w:p w:rsidR="003056FB" w:rsidRPr="00F52F97" w:rsidRDefault="003056FB" w:rsidP="003056FB">
      <w:pPr>
        <w:spacing w:line="520" w:lineRule="exact"/>
        <w:ind w:firstLineChars="198" w:firstLine="596"/>
        <w:rPr>
          <w:rFonts w:asciiTheme="minorEastAsia" w:hAnsiTheme="minorEastAsia" w:cs="仿宋"/>
          <w:b/>
          <w:bCs/>
          <w:sz w:val="30"/>
          <w:szCs w:val="30"/>
        </w:rPr>
      </w:pPr>
      <w:r w:rsidRPr="00F52F97">
        <w:rPr>
          <w:rFonts w:asciiTheme="minorEastAsia" w:hAnsiTheme="minorEastAsia" w:cs="仿宋" w:hint="eastAsia"/>
          <w:b/>
          <w:bCs/>
          <w:sz w:val="30"/>
          <w:szCs w:val="30"/>
        </w:rPr>
        <w:t>十、公告期限</w:t>
      </w:r>
    </w:p>
    <w:p w:rsidR="003056FB" w:rsidRPr="00F52F97" w:rsidRDefault="003056FB" w:rsidP="003056FB">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10.1询价公告的公告期限：自发布公告之日起3个工作日。</w:t>
      </w:r>
    </w:p>
    <w:p w:rsidR="003056FB" w:rsidRPr="00F52F97" w:rsidRDefault="003056FB" w:rsidP="003056FB">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10.2询价通知书随同询价公告一并发布，其公告期限与询价公告的期限保持一致。</w:t>
      </w:r>
    </w:p>
    <w:p w:rsidR="00BA02E4" w:rsidRPr="003056FB" w:rsidRDefault="00BA02E4" w:rsidP="003056FB">
      <w:pPr>
        <w:pStyle w:val="aa"/>
        <w:shd w:val="clear" w:color="auto" w:fill="FFFFFF"/>
        <w:spacing w:before="0" w:beforeAutospacing="0" w:after="0" w:afterAutospacing="0" w:line="500" w:lineRule="exact"/>
        <w:ind w:firstLine="482"/>
        <w:jc w:val="both"/>
      </w:pPr>
    </w:p>
    <w:p w:rsidR="00BA02E4" w:rsidRDefault="006F1B29">
      <w:pPr>
        <w:snapToGrid w:val="0"/>
        <w:spacing w:line="300" w:lineRule="auto"/>
        <w:rPr>
          <w:rFonts w:ascii="仿宋_GB2312" w:eastAsia="仿宋_GB2312" w:hAnsi="仿宋" w:cs="Times New Roman"/>
          <w:b/>
          <w:sz w:val="28"/>
          <w:szCs w:val="28"/>
        </w:rPr>
      </w:pPr>
      <w:r>
        <w:rPr>
          <w:rFonts w:ascii="仿宋_GB2312" w:eastAsia="仿宋_GB2312" w:hAnsi="仿宋" w:cs="Times New Roman"/>
          <w:b/>
          <w:sz w:val="28"/>
          <w:szCs w:val="28"/>
        </w:rPr>
        <w:br w:type="page"/>
      </w:r>
      <w:r>
        <w:rPr>
          <w:rFonts w:ascii="仿宋_GB2312" w:eastAsia="仿宋_GB2312" w:hAnsi="仿宋" w:cs="Times New Roman" w:hint="eastAsia"/>
          <w:b/>
          <w:sz w:val="28"/>
          <w:szCs w:val="28"/>
        </w:rPr>
        <w:lastRenderedPageBreak/>
        <w:t>附件一：</w:t>
      </w:r>
    </w:p>
    <w:p w:rsidR="00BA02E4" w:rsidRDefault="00BA02E4">
      <w:pPr>
        <w:pStyle w:val="a0"/>
        <w:jc w:val="center"/>
        <w:rPr>
          <w:rFonts w:ascii="黑体" w:eastAsia="黑体" w:hAnsi="黑体" w:cs="宋体"/>
          <w:b/>
          <w:spacing w:val="-20"/>
          <w:sz w:val="44"/>
          <w:szCs w:val="44"/>
        </w:rPr>
      </w:pPr>
    </w:p>
    <w:p w:rsidR="00BA02E4" w:rsidRDefault="00BA02E4">
      <w:pPr>
        <w:pStyle w:val="a0"/>
        <w:jc w:val="center"/>
        <w:rPr>
          <w:rFonts w:ascii="黑体" w:eastAsia="黑体" w:hAnsi="黑体" w:cs="宋体"/>
          <w:b/>
          <w:spacing w:val="-20"/>
          <w:sz w:val="44"/>
          <w:szCs w:val="44"/>
        </w:rPr>
      </w:pPr>
    </w:p>
    <w:p w:rsidR="00BA02E4" w:rsidRDefault="006F1B29">
      <w:pPr>
        <w:pStyle w:val="a0"/>
        <w:jc w:val="center"/>
        <w:rPr>
          <w:rFonts w:ascii="黑体" w:eastAsia="黑体" w:hAnsi="黑体" w:cs="宋体"/>
          <w:b/>
          <w:spacing w:val="-20"/>
          <w:sz w:val="36"/>
          <w:szCs w:val="36"/>
        </w:rPr>
      </w:pPr>
      <w:r>
        <w:rPr>
          <w:rFonts w:ascii="黑体" w:eastAsia="黑体" w:hAnsi="黑体" w:cs="宋体" w:hint="eastAsia"/>
          <w:b/>
          <w:spacing w:val="-20"/>
          <w:sz w:val="44"/>
          <w:szCs w:val="44"/>
        </w:rPr>
        <w:t>南通港口集团有限公司汽车定点维修保养项目</w:t>
      </w:r>
    </w:p>
    <w:p w:rsidR="00BA02E4" w:rsidRDefault="00BA02E4">
      <w:pPr>
        <w:pStyle w:val="a0"/>
        <w:jc w:val="center"/>
        <w:rPr>
          <w:rFonts w:ascii="黑体" w:eastAsia="黑体" w:hAnsi="黑体" w:cs="宋体"/>
          <w:b/>
          <w:spacing w:val="-20"/>
          <w:sz w:val="36"/>
          <w:szCs w:val="36"/>
        </w:rPr>
      </w:pPr>
    </w:p>
    <w:p w:rsidR="00BA02E4" w:rsidRDefault="00BA02E4">
      <w:pPr>
        <w:pStyle w:val="a0"/>
        <w:jc w:val="center"/>
        <w:rPr>
          <w:rFonts w:ascii="黑体" w:eastAsia="黑体" w:hAnsi="黑体" w:cs="宋体"/>
          <w:b/>
          <w:spacing w:val="-20"/>
          <w:sz w:val="36"/>
          <w:szCs w:val="36"/>
        </w:rPr>
      </w:pPr>
    </w:p>
    <w:p w:rsidR="00BA02E4" w:rsidRDefault="006F1B29">
      <w:pPr>
        <w:pStyle w:val="a0"/>
        <w:jc w:val="center"/>
        <w:rPr>
          <w:rFonts w:ascii="黑体" w:eastAsia="黑体" w:hAnsi="黑体" w:cs="宋体"/>
          <w:b/>
          <w:spacing w:val="-20"/>
          <w:sz w:val="72"/>
          <w:szCs w:val="72"/>
        </w:rPr>
      </w:pPr>
      <w:r>
        <w:rPr>
          <w:rFonts w:ascii="黑体" w:eastAsia="黑体" w:hAnsi="黑体" w:cs="宋体" w:hint="eastAsia"/>
          <w:b/>
          <w:spacing w:val="-20"/>
          <w:sz w:val="72"/>
          <w:szCs w:val="72"/>
        </w:rPr>
        <w:t>询价响应文件</w:t>
      </w:r>
    </w:p>
    <w:p w:rsidR="00BA02E4" w:rsidRDefault="00BA02E4">
      <w:pPr>
        <w:pStyle w:val="a0"/>
        <w:jc w:val="center"/>
        <w:rPr>
          <w:rFonts w:ascii="黑体" w:eastAsia="黑体" w:hAnsi="黑体" w:cs="宋体"/>
          <w:b/>
          <w:spacing w:val="-20"/>
          <w:sz w:val="72"/>
          <w:szCs w:val="72"/>
        </w:rPr>
      </w:pPr>
    </w:p>
    <w:p w:rsidR="00BA02E4" w:rsidRDefault="00BA02E4">
      <w:pPr>
        <w:pStyle w:val="a0"/>
        <w:jc w:val="center"/>
        <w:rPr>
          <w:rFonts w:ascii="黑体" w:eastAsia="黑体" w:hAnsi="黑体" w:cs="宋体"/>
          <w:b/>
          <w:spacing w:val="-20"/>
          <w:sz w:val="72"/>
          <w:szCs w:val="72"/>
        </w:rPr>
      </w:pPr>
    </w:p>
    <w:p w:rsidR="00BA02E4" w:rsidRDefault="00BA02E4">
      <w:pPr>
        <w:pStyle w:val="a0"/>
        <w:jc w:val="center"/>
        <w:rPr>
          <w:rFonts w:ascii="黑体" w:eastAsia="黑体" w:hAnsi="黑体" w:cs="宋体"/>
          <w:b/>
          <w:spacing w:val="-20"/>
          <w:sz w:val="72"/>
          <w:szCs w:val="72"/>
        </w:rPr>
      </w:pPr>
    </w:p>
    <w:p w:rsidR="00BA02E4" w:rsidRDefault="00BA02E4">
      <w:pPr>
        <w:pStyle w:val="a0"/>
        <w:jc w:val="center"/>
        <w:rPr>
          <w:rFonts w:ascii="黑体" w:eastAsia="黑体" w:hAnsi="黑体" w:cs="宋体"/>
          <w:b/>
          <w:spacing w:val="-20"/>
          <w:sz w:val="72"/>
          <w:szCs w:val="72"/>
        </w:rPr>
      </w:pPr>
    </w:p>
    <w:p w:rsidR="00BA02E4" w:rsidRDefault="006F1B29">
      <w:pPr>
        <w:pStyle w:val="a0"/>
        <w:jc w:val="center"/>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报价单位名称（公章）：</w:t>
      </w:r>
      <w:r>
        <w:rPr>
          <w:rFonts w:ascii="仿宋_GB2312" w:eastAsia="仿宋_GB2312" w:hAnsi="Times New Roman" w:cs="Times New Roman" w:hint="eastAsia"/>
          <w:sz w:val="28"/>
          <w:szCs w:val="28"/>
          <w:u w:val="single"/>
        </w:rPr>
        <w:t>（单位名称）</w:t>
      </w:r>
    </w:p>
    <w:p w:rsidR="00BA02E4" w:rsidRDefault="006F1B29">
      <w:pPr>
        <w:pStyle w:val="a0"/>
        <w:jc w:val="center"/>
      </w:pPr>
      <w:r>
        <w:rPr>
          <w:rFonts w:ascii="仿宋_GB2312" w:eastAsia="仿宋_GB2312" w:hAnsi="Times New Roman" w:cs="Times New Roman" w:hint="eastAsia"/>
          <w:sz w:val="28"/>
          <w:szCs w:val="28"/>
        </w:rPr>
        <w:t>年 月 日</w:t>
      </w:r>
    </w:p>
    <w:p w:rsidR="00BA02E4" w:rsidRDefault="006F1B29" w:rsidP="00AD1580">
      <w:pPr>
        <w:spacing w:beforeLines="50" w:afterLines="50" w:line="560" w:lineRule="exact"/>
        <w:jc w:val="center"/>
        <w:rPr>
          <w:rFonts w:ascii="华文仿宋" w:eastAsia="华文仿宋" w:hAnsi="华文仿宋"/>
          <w:b/>
          <w:sz w:val="44"/>
          <w:szCs w:val="44"/>
        </w:rPr>
      </w:pPr>
      <w:r>
        <w:rPr>
          <w:rFonts w:ascii="宋体" w:hAnsi="宋体"/>
          <w:b/>
          <w:sz w:val="32"/>
          <w:szCs w:val="32"/>
        </w:rPr>
        <w:br w:type="page"/>
      </w:r>
      <w:r>
        <w:rPr>
          <w:rFonts w:ascii="宋体" w:hAnsi="宋体" w:hint="eastAsia"/>
          <w:b/>
          <w:sz w:val="32"/>
          <w:szCs w:val="32"/>
        </w:rPr>
        <w:lastRenderedPageBreak/>
        <w:t>一、</w:t>
      </w:r>
      <w:r>
        <w:rPr>
          <w:rFonts w:ascii="华文仿宋" w:eastAsia="华文仿宋" w:hAnsi="华文仿宋" w:hint="eastAsia"/>
          <w:b/>
          <w:sz w:val="44"/>
          <w:szCs w:val="44"/>
        </w:rPr>
        <w:t>报价函</w:t>
      </w:r>
    </w:p>
    <w:p w:rsidR="00BA02E4" w:rsidRDefault="006F1B29">
      <w:pPr>
        <w:spacing w:line="560" w:lineRule="exact"/>
        <w:jc w:val="left"/>
        <w:rPr>
          <w:rFonts w:ascii="华文仿宋" w:eastAsia="华文仿宋" w:hAnsi="华文仿宋"/>
          <w:b/>
          <w:sz w:val="30"/>
          <w:szCs w:val="30"/>
        </w:rPr>
      </w:pPr>
      <w:r>
        <w:rPr>
          <w:rFonts w:ascii="华文仿宋" w:eastAsia="华文仿宋" w:hAnsi="华文仿宋" w:hint="eastAsia"/>
          <w:b/>
          <w:sz w:val="30"/>
          <w:szCs w:val="30"/>
        </w:rPr>
        <w:t>致：南通港口集团有限公司</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根据贵方</w:t>
      </w:r>
      <w:r>
        <w:rPr>
          <w:rFonts w:ascii="华文仿宋" w:eastAsia="华文仿宋" w:hAnsi="华文仿宋" w:hint="eastAsia"/>
          <w:sz w:val="28"/>
          <w:szCs w:val="28"/>
          <w:u w:val="single"/>
        </w:rPr>
        <w:t>南通港口集团有限公司汽车定点维修保养</w:t>
      </w:r>
      <w:r>
        <w:rPr>
          <w:rFonts w:ascii="华文仿宋" w:eastAsia="华文仿宋" w:hAnsi="华文仿宋" w:hint="eastAsia"/>
          <w:sz w:val="28"/>
          <w:szCs w:val="28"/>
        </w:rPr>
        <w:t>的询价文件要求，授权代表</w:t>
      </w:r>
      <w:r>
        <w:rPr>
          <w:rFonts w:ascii="华文仿宋" w:eastAsia="华文仿宋" w:hAnsi="华文仿宋" w:hint="eastAsia"/>
          <w:sz w:val="28"/>
          <w:szCs w:val="28"/>
          <w:u w:val="single"/>
        </w:rPr>
        <w:t>（姓名、职务）</w:t>
      </w:r>
      <w:r>
        <w:rPr>
          <w:rFonts w:ascii="华文仿宋" w:eastAsia="华文仿宋" w:hAnsi="华文仿宋" w:hint="eastAsia"/>
          <w:sz w:val="28"/>
          <w:szCs w:val="28"/>
        </w:rPr>
        <w:t>经正式授权并代表报价人</w:t>
      </w:r>
      <w:r>
        <w:rPr>
          <w:rFonts w:ascii="华文仿宋" w:eastAsia="华文仿宋" w:hAnsi="华文仿宋" w:hint="eastAsia"/>
          <w:sz w:val="28"/>
          <w:szCs w:val="28"/>
          <w:u w:val="single"/>
        </w:rPr>
        <w:t>（报价人名称、地址）</w:t>
      </w:r>
      <w:r>
        <w:rPr>
          <w:rFonts w:ascii="华文仿宋" w:eastAsia="华文仿宋" w:hAnsi="华文仿宋" w:hint="eastAsia"/>
          <w:sz w:val="28"/>
          <w:szCs w:val="28"/>
        </w:rPr>
        <w:t>提交采购代理、咨询服务事宜的报价书正本一份及副本二份。</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1、据此函，签字代表宣布同意如下报价：</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工时定额</w:t>
      </w:r>
      <w:r>
        <w:rPr>
          <w:rFonts w:ascii="华文仿宋" w:eastAsia="华文仿宋" w:hAnsi="华文仿宋" w:hint="eastAsia"/>
          <w:sz w:val="28"/>
          <w:szCs w:val="28"/>
          <w:highlight w:val="cyan"/>
        </w:rPr>
        <w:t>下浮率</w:t>
      </w:r>
      <w:r>
        <w:rPr>
          <w:rFonts w:ascii="华文仿宋" w:eastAsia="华文仿宋" w:hAnsi="华文仿宋" w:hint="eastAsia"/>
          <w:sz w:val="28"/>
          <w:szCs w:val="28"/>
        </w:rPr>
        <w:t>为：</w:t>
      </w:r>
      <w:r w:rsidRPr="003B4CED">
        <w:rPr>
          <w:rFonts w:ascii="华文仿宋" w:eastAsia="华文仿宋" w:hAnsi="华文仿宋" w:hint="eastAsia"/>
          <w:sz w:val="28"/>
          <w:szCs w:val="28"/>
          <w:u w:val="single"/>
        </w:rPr>
        <w:t>百分之</w:t>
      </w:r>
      <w:r w:rsidR="003B4CED">
        <w:rPr>
          <w:rFonts w:ascii="华文仿宋" w:eastAsia="华文仿宋" w:hAnsi="华文仿宋" w:hint="eastAsia"/>
          <w:sz w:val="28"/>
          <w:szCs w:val="28"/>
          <w:u w:val="single"/>
        </w:rPr>
        <w:t xml:space="preserve">   </w:t>
      </w:r>
      <w:r w:rsidRPr="003B4CED">
        <w:rPr>
          <w:rFonts w:ascii="华文仿宋" w:eastAsia="华文仿宋" w:hAnsi="华文仿宋" w:hint="eastAsia"/>
          <w:sz w:val="28"/>
          <w:szCs w:val="28"/>
          <w:u w:val="single"/>
        </w:rPr>
        <w:t>（    %）</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维修工时费单价（含税）为：</w:t>
      </w:r>
      <w:r w:rsidR="003B4CED">
        <w:rPr>
          <w:rFonts w:ascii="华文仿宋" w:eastAsia="华文仿宋" w:hAnsi="华文仿宋" w:hint="eastAsia"/>
          <w:sz w:val="28"/>
          <w:szCs w:val="28"/>
          <w:u w:val="single"/>
        </w:rPr>
        <w:t xml:space="preserve">    </w:t>
      </w:r>
      <w:r>
        <w:rPr>
          <w:rFonts w:ascii="华文仿宋" w:eastAsia="华文仿宋" w:hAnsi="华文仿宋" w:hint="eastAsia"/>
          <w:sz w:val="28"/>
          <w:szCs w:val="28"/>
        </w:rPr>
        <w:t>元/工时</w:t>
      </w:r>
    </w:p>
    <w:p w:rsidR="00BA02E4" w:rsidRPr="003B4CED" w:rsidRDefault="003B4CED">
      <w:pPr>
        <w:spacing w:line="540" w:lineRule="exact"/>
        <w:ind w:firstLineChars="200" w:firstLine="560"/>
        <w:jc w:val="left"/>
        <w:rPr>
          <w:rFonts w:ascii="华文仿宋" w:eastAsia="华文仿宋" w:hAnsi="华文仿宋"/>
          <w:sz w:val="28"/>
          <w:szCs w:val="28"/>
          <w:u w:val="single"/>
        </w:rPr>
      </w:pPr>
      <w:r>
        <w:rPr>
          <w:rFonts w:ascii="华文仿宋" w:eastAsia="华文仿宋" w:hAnsi="华文仿宋" w:hint="eastAsia"/>
          <w:sz w:val="28"/>
          <w:szCs w:val="28"/>
        </w:rPr>
        <w:t>增值税税率为：</w:t>
      </w:r>
      <w:r>
        <w:rPr>
          <w:rFonts w:ascii="华文仿宋" w:eastAsia="华文仿宋" w:hAnsi="华文仿宋" w:hint="eastAsia"/>
          <w:sz w:val="28"/>
          <w:szCs w:val="28"/>
          <w:u w:val="single"/>
        </w:rPr>
        <w:t xml:space="preserve">      %</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2、我方愿意向采购人提供任何与本次询价有关的其他资料。</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3、我方愿意履行在本次采购和报价中的全部承诺和责任。</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4、我方完全理解采购人有保留在授标之前任何时候接受或拒绝任何报价。我方完全理解采购人无向未中标的报价人解释未中标理由的义务。</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5、其他说明：</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6、与本报价有关的一切正式往来信函请寄：南通市青年西路38号港口大厦9楼</w:t>
      </w:r>
      <w:r w:rsidR="00393E27">
        <w:rPr>
          <w:rFonts w:ascii="华文仿宋" w:eastAsia="华文仿宋" w:hAnsi="华文仿宋" w:hint="eastAsia"/>
          <w:sz w:val="28"/>
          <w:szCs w:val="28"/>
        </w:rPr>
        <w:t>912</w:t>
      </w:r>
      <w:r>
        <w:rPr>
          <w:rFonts w:ascii="华文仿宋" w:eastAsia="华文仿宋" w:hAnsi="华文仿宋" w:hint="eastAsia"/>
          <w:sz w:val="28"/>
          <w:szCs w:val="28"/>
        </w:rPr>
        <w:t>室</w:t>
      </w:r>
    </w:p>
    <w:p w:rsidR="00BA02E4" w:rsidRDefault="00BA02E4">
      <w:pPr>
        <w:pStyle w:val="a0"/>
      </w:pPr>
    </w:p>
    <w:p w:rsidR="00BA02E4" w:rsidRDefault="006F1B29">
      <w:pPr>
        <w:pStyle w:val="af"/>
        <w:ind w:firstLine="482"/>
        <w:jc w:val="center"/>
        <w:rPr>
          <w:rFonts w:ascii="宋体" w:hAnsi="宋体"/>
          <w:sz w:val="36"/>
          <w:szCs w:val="36"/>
        </w:rPr>
      </w:pPr>
      <w:r>
        <w:br w:type="page"/>
      </w:r>
      <w:r>
        <w:rPr>
          <w:rFonts w:ascii="Times New Roman" w:hAnsi="Times New Roman" w:hint="eastAsia"/>
          <w:sz w:val="32"/>
          <w:szCs w:val="32"/>
          <w:lang w:val="en-US"/>
        </w:rPr>
        <w:lastRenderedPageBreak/>
        <w:t>二、法定代表人身份证明</w:t>
      </w:r>
    </w:p>
    <w:p w:rsidR="00BA02E4" w:rsidRDefault="00BA02E4">
      <w:pPr>
        <w:snapToGrid w:val="0"/>
        <w:spacing w:line="360" w:lineRule="auto"/>
        <w:jc w:val="center"/>
        <w:rPr>
          <w:rFonts w:ascii="宋体" w:hAnsi="宋体" w:cs="仿宋_GB2312"/>
          <w:sz w:val="23"/>
          <w:szCs w:val="23"/>
        </w:rPr>
      </w:pPr>
    </w:p>
    <w:p w:rsidR="00BA02E4" w:rsidRDefault="006F1B29">
      <w:pPr>
        <w:spacing w:line="480" w:lineRule="exact"/>
        <w:rPr>
          <w:rFonts w:ascii="宋体" w:hAnsi="宋体" w:cs="宋体"/>
          <w:szCs w:val="21"/>
        </w:rPr>
      </w:pPr>
      <w:r>
        <w:rPr>
          <w:rFonts w:ascii="宋体" w:hAnsi="宋体" w:cs="宋体" w:hint="eastAsia"/>
          <w:iCs/>
          <w:szCs w:val="21"/>
          <w:u w:val="single"/>
        </w:rPr>
        <w:t>（采购人）</w:t>
      </w:r>
      <w:r>
        <w:rPr>
          <w:rFonts w:ascii="宋体" w:hAnsi="宋体" w:cs="宋体" w:hint="eastAsia"/>
          <w:szCs w:val="21"/>
        </w:rPr>
        <w:t>：</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我公司法定代表人参加贵单位组织的</w:t>
      </w:r>
      <w:r>
        <w:rPr>
          <w:rFonts w:ascii="宋体" w:hAnsi="宋体" w:cs="仿宋_GB2312" w:hint="eastAsia"/>
          <w:b/>
          <w:sz w:val="23"/>
          <w:szCs w:val="23"/>
          <w:u w:val="single"/>
        </w:rPr>
        <w:t>南通港口集团有限公司汽车定点维修保养项目</w:t>
      </w:r>
      <w:r>
        <w:rPr>
          <w:rFonts w:ascii="宋体" w:hAnsi="宋体" w:cs="仿宋_GB2312" w:hint="eastAsia"/>
          <w:sz w:val="23"/>
          <w:szCs w:val="23"/>
        </w:rPr>
        <w:t>（采购项目名称)询价采购活动，全权代表我公司处理投标的有关事宜。</w:t>
      </w:r>
    </w:p>
    <w:p w:rsidR="00BA02E4" w:rsidRDefault="006F1B29">
      <w:pPr>
        <w:snapToGrid w:val="0"/>
        <w:spacing w:line="480" w:lineRule="exact"/>
        <w:rPr>
          <w:rFonts w:ascii="宋体" w:hAnsi="宋体" w:cs="仿宋_GB2312"/>
          <w:sz w:val="23"/>
          <w:szCs w:val="23"/>
        </w:rPr>
      </w:pPr>
      <w:r>
        <w:rPr>
          <w:rFonts w:ascii="宋体" w:hAnsi="宋体" w:cs="仿宋_GB2312" w:hint="eastAsia"/>
          <w:sz w:val="23"/>
          <w:szCs w:val="23"/>
        </w:rPr>
        <w:t>附：法定代表人情况：</w:t>
      </w:r>
    </w:p>
    <w:p w:rsidR="00BA02E4" w:rsidRDefault="006F1B29">
      <w:pPr>
        <w:snapToGrid w:val="0"/>
        <w:spacing w:line="480" w:lineRule="exact"/>
        <w:rPr>
          <w:rFonts w:ascii="宋体" w:hAnsi="宋体" w:cs="仿宋_GB2312"/>
          <w:sz w:val="23"/>
          <w:szCs w:val="23"/>
          <w:u w:val="single"/>
        </w:rPr>
      </w:pPr>
      <w:r>
        <w:rPr>
          <w:rFonts w:ascii="宋体" w:hAnsi="宋体" w:cs="仿宋_GB2312" w:hint="eastAsia"/>
          <w:sz w:val="23"/>
          <w:szCs w:val="23"/>
        </w:rPr>
        <w:t>姓名：性别：年龄：职务：</w:t>
      </w:r>
    </w:p>
    <w:p w:rsidR="00BA02E4" w:rsidRDefault="006F1B29">
      <w:pPr>
        <w:snapToGrid w:val="0"/>
        <w:spacing w:line="480" w:lineRule="exact"/>
        <w:rPr>
          <w:rFonts w:ascii="宋体" w:hAnsi="宋体" w:cs="仿宋_GB2312"/>
          <w:sz w:val="23"/>
          <w:szCs w:val="23"/>
        </w:rPr>
      </w:pPr>
      <w:r>
        <w:rPr>
          <w:rFonts w:ascii="宋体" w:hAnsi="宋体" w:cs="仿宋_GB2312" w:hint="eastAsia"/>
          <w:sz w:val="23"/>
          <w:szCs w:val="23"/>
        </w:rPr>
        <w:t>身份证号码：</w:t>
      </w:r>
    </w:p>
    <w:p w:rsidR="00BA02E4" w:rsidRDefault="006F1B29">
      <w:pPr>
        <w:snapToGrid w:val="0"/>
        <w:spacing w:line="480" w:lineRule="exact"/>
        <w:rPr>
          <w:rFonts w:ascii="宋体" w:hAnsi="宋体" w:cs="仿宋_GB2312"/>
          <w:sz w:val="23"/>
          <w:szCs w:val="23"/>
        </w:rPr>
      </w:pPr>
      <w:r>
        <w:rPr>
          <w:rFonts w:ascii="宋体" w:hAnsi="宋体" w:cs="仿宋_GB2312" w:hint="eastAsia"/>
          <w:sz w:val="23"/>
          <w:szCs w:val="23"/>
        </w:rPr>
        <w:t>手机：传真：</w:t>
      </w:r>
    </w:p>
    <w:p w:rsidR="00BA02E4" w:rsidRDefault="006F1B29">
      <w:pPr>
        <w:snapToGrid w:val="0"/>
        <w:spacing w:line="480" w:lineRule="exact"/>
        <w:rPr>
          <w:rFonts w:ascii="宋体" w:hAnsi="宋体" w:cs="仿宋_GB2312"/>
          <w:sz w:val="23"/>
          <w:szCs w:val="23"/>
        </w:rPr>
      </w:pPr>
      <w:r>
        <w:rPr>
          <w:rFonts w:ascii="宋体" w:hAnsi="宋体" w:cs="仿宋_GB2312" w:hint="eastAsia"/>
          <w:sz w:val="23"/>
          <w:szCs w:val="23"/>
        </w:rPr>
        <w:t> </w:t>
      </w:r>
    </w:p>
    <w:p w:rsidR="00BA02E4" w:rsidRDefault="006F1B29">
      <w:pPr>
        <w:snapToGrid w:val="0"/>
        <w:spacing w:line="480" w:lineRule="exact"/>
        <w:rPr>
          <w:rFonts w:ascii="宋体" w:hAnsi="宋体" w:cs="仿宋_GB2312"/>
          <w:sz w:val="23"/>
          <w:szCs w:val="23"/>
        </w:rPr>
      </w:pPr>
      <w:r>
        <w:rPr>
          <w:rFonts w:ascii="宋体" w:hAnsi="宋体" w:cs="仿宋_GB2312" w:hint="eastAsia"/>
          <w:sz w:val="23"/>
          <w:szCs w:val="23"/>
        </w:rPr>
        <w:t>单位名称（公章）             法定代表人（签字）</w:t>
      </w:r>
    </w:p>
    <w:p w:rsidR="00BA02E4" w:rsidRDefault="006F1B29">
      <w:pPr>
        <w:snapToGrid w:val="0"/>
        <w:spacing w:line="480" w:lineRule="exact"/>
        <w:ind w:firstLineChars="500" w:firstLine="1150"/>
        <w:rPr>
          <w:rFonts w:ascii="宋体" w:hAnsi="宋体" w:cs="仿宋_GB2312"/>
          <w:sz w:val="23"/>
          <w:szCs w:val="23"/>
        </w:rPr>
      </w:pPr>
      <w:r>
        <w:rPr>
          <w:rFonts w:ascii="宋体" w:hAnsi="宋体" w:cs="仿宋_GB2312" w:hint="eastAsia"/>
          <w:sz w:val="23"/>
          <w:szCs w:val="23"/>
        </w:rPr>
        <w:t xml:space="preserve">年   月   日                 年   月    日  </w:t>
      </w:r>
    </w:p>
    <w:p w:rsidR="00BA02E4" w:rsidRDefault="00BA02E4">
      <w:pPr>
        <w:snapToGrid w:val="0"/>
        <w:spacing w:line="480" w:lineRule="exact"/>
        <w:rPr>
          <w:rFonts w:ascii="宋体" w:hAnsi="宋体" w:cs="仿宋_GB2312"/>
          <w:sz w:val="23"/>
          <w:szCs w:val="23"/>
        </w:rPr>
      </w:pPr>
    </w:p>
    <w:p w:rsidR="00BA02E4" w:rsidRDefault="00BA02E4">
      <w:pPr>
        <w:snapToGrid w:val="0"/>
        <w:spacing w:line="480" w:lineRule="exact"/>
        <w:rPr>
          <w:rFonts w:ascii="宋体" w:hAnsi="宋体" w:cs="仿宋_GB2312"/>
          <w:sz w:val="23"/>
          <w:szCs w:val="23"/>
        </w:rPr>
      </w:pPr>
    </w:p>
    <w:p w:rsidR="00BA02E4" w:rsidRDefault="00BA02E4">
      <w:pPr>
        <w:snapToGrid w:val="0"/>
        <w:spacing w:line="480" w:lineRule="exact"/>
        <w:rPr>
          <w:rFonts w:ascii="宋体" w:hAnsi="宋体" w:cs="仿宋_GB2312"/>
          <w:sz w:val="23"/>
          <w:szCs w:val="23"/>
        </w:rPr>
      </w:pPr>
    </w:p>
    <w:p w:rsidR="00BA02E4" w:rsidRDefault="006F1B29">
      <w:pPr>
        <w:snapToGrid w:val="0"/>
        <w:spacing w:line="480" w:lineRule="exact"/>
        <w:rPr>
          <w:rFonts w:ascii="宋体" w:hAnsi="宋体" w:cs="仿宋_GB2312"/>
          <w:sz w:val="23"/>
          <w:szCs w:val="23"/>
        </w:rPr>
      </w:pPr>
      <w:r>
        <w:rPr>
          <w:rFonts w:ascii="宋体" w:hAnsi="宋体" w:cs="仿宋_GB2312" w:hint="eastAsia"/>
          <w:sz w:val="23"/>
          <w:szCs w:val="23"/>
        </w:rPr>
        <w:t>法定代表人身份证扫描件</w:t>
      </w:r>
    </w:p>
    <w:p w:rsidR="00BA02E4" w:rsidRDefault="006F1B29">
      <w:pPr>
        <w:jc w:val="left"/>
        <w:rPr>
          <w:sz w:val="24"/>
        </w:rPr>
      </w:pPr>
      <w:r>
        <w:rPr>
          <w:sz w:val="24"/>
        </w:rPr>
        <w:br w:type="page"/>
      </w:r>
    </w:p>
    <w:p w:rsidR="00BA02E4" w:rsidRDefault="006F1B29">
      <w:pPr>
        <w:pStyle w:val="af"/>
        <w:ind w:firstLine="643"/>
        <w:jc w:val="center"/>
        <w:rPr>
          <w:rFonts w:ascii="Times New Roman" w:hAnsi="Times New Roman"/>
          <w:sz w:val="32"/>
          <w:szCs w:val="32"/>
          <w:lang w:val="en-US"/>
        </w:rPr>
      </w:pPr>
      <w:r>
        <w:rPr>
          <w:rFonts w:ascii="Times New Roman" w:hAnsi="Times New Roman" w:hint="eastAsia"/>
          <w:sz w:val="32"/>
          <w:szCs w:val="32"/>
          <w:lang w:val="en-US"/>
        </w:rPr>
        <w:lastRenderedPageBreak/>
        <w:t>三、授权委托书</w:t>
      </w:r>
    </w:p>
    <w:p w:rsidR="00BA02E4" w:rsidRDefault="00BA02E4">
      <w:pPr>
        <w:snapToGrid w:val="0"/>
        <w:spacing w:line="480" w:lineRule="exact"/>
        <w:jc w:val="center"/>
        <w:rPr>
          <w:rFonts w:ascii="宋体" w:hAnsi="宋体" w:cs="仿宋_GB2312"/>
          <w:b/>
          <w:bCs/>
          <w:sz w:val="36"/>
          <w:szCs w:val="36"/>
        </w:rPr>
      </w:pPr>
    </w:p>
    <w:p w:rsidR="00BA02E4" w:rsidRDefault="006F1B29">
      <w:pPr>
        <w:spacing w:line="480" w:lineRule="exact"/>
        <w:rPr>
          <w:rFonts w:ascii="宋体" w:hAnsi="宋体" w:cs="宋体"/>
          <w:szCs w:val="21"/>
        </w:rPr>
      </w:pPr>
      <w:r>
        <w:rPr>
          <w:rFonts w:ascii="宋体" w:hAnsi="宋体" w:cs="宋体" w:hint="eastAsia"/>
          <w:iCs/>
          <w:szCs w:val="21"/>
          <w:u w:val="single"/>
        </w:rPr>
        <w:t>（采购人）</w:t>
      </w:r>
      <w:r>
        <w:rPr>
          <w:rFonts w:ascii="宋体" w:hAnsi="宋体" w:cs="宋体" w:hint="eastAsia"/>
          <w:szCs w:val="21"/>
        </w:rPr>
        <w:t>：</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兹授权</w:t>
      </w:r>
      <w:r>
        <w:rPr>
          <w:rFonts w:ascii="宋体" w:hAnsi="宋体" w:cs="仿宋_GB2312" w:hint="eastAsia"/>
          <w:sz w:val="23"/>
          <w:szCs w:val="23"/>
          <w:u w:val="single"/>
        </w:rPr>
        <w:t xml:space="preserve">     （</w:t>
      </w:r>
      <w:r>
        <w:rPr>
          <w:rFonts w:ascii="宋体" w:hAnsi="宋体" w:cs="仿宋_GB2312" w:hint="eastAsia"/>
          <w:sz w:val="23"/>
          <w:szCs w:val="23"/>
        </w:rPr>
        <w:t>被授权人的姓名）代表我公司参加</w:t>
      </w:r>
      <w:r>
        <w:rPr>
          <w:rFonts w:ascii="宋体" w:hAnsi="宋体" w:cs="仿宋_GB2312" w:hint="eastAsia"/>
          <w:b/>
          <w:sz w:val="23"/>
          <w:szCs w:val="23"/>
          <w:u w:val="single"/>
        </w:rPr>
        <w:t>南通港口集团有限公司汽车定点维修保养项目</w:t>
      </w:r>
      <w:r>
        <w:rPr>
          <w:rFonts w:ascii="宋体" w:hAnsi="宋体" w:cs="仿宋_GB2312" w:hint="eastAsia"/>
          <w:sz w:val="23"/>
          <w:szCs w:val="23"/>
        </w:rPr>
        <w:t>询价采购活动，全权处理一切与该项目公开询价有关的事务。其在办理上述事宜过程中所签署的所有文件我公司均予以承认。</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附：授权代表情况：</w:t>
      </w:r>
    </w:p>
    <w:p w:rsidR="00BA02E4" w:rsidRDefault="006F1B29">
      <w:pPr>
        <w:snapToGrid w:val="0"/>
        <w:spacing w:line="480" w:lineRule="exact"/>
        <w:ind w:firstLineChars="200" w:firstLine="460"/>
        <w:rPr>
          <w:rFonts w:ascii="宋体" w:hAnsi="宋体" w:cs="仿宋_GB2312"/>
          <w:sz w:val="23"/>
          <w:szCs w:val="23"/>
          <w:u w:val="single"/>
        </w:rPr>
      </w:pPr>
      <w:r>
        <w:rPr>
          <w:rFonts w:ascii="宋体" w:hAnsi="宋体" w:cs="仿宋_GB2312" w:hint="eastAsia"/>
          <w:sz w:val="23"/>
          <w:szCs w:val="23"/>
        </w:rPr>
        <w:t>姓名：性别：年龄：职务：</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身份证号码：</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手机：传真：</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 </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单位名称（公章）             法定代表人（签字）</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 xml:space="preserve">年   月   日                 年   月    日  </w:t>
      </w:r>
    </w:p>
    <w:p w:rsidR="00BA02E4" w:rsidRDefault="00BA02E4">
      <w:pPr>
        <w:snapToGrid w:val="0"/>
        <w:spacing w:line="480" w:lineRule="exact"/>
        <w:ind w:firstLineChars="200" w:firstLine="460"/>
        <w:rPr>
          <w:rFonts w:ascii="宋体" w:hAnsi="宋体" w:cs="仿宋_GB2312"/>
          <w:sz w:val="23"/>
          <w:szCs w:val="23"/>
        </w:rPr>
      </w:pPr>
    </w:p>
    <w:p w:rsidR="00BA02E4" w:rsidRDefault="00BA02E4">
      <w:pPr>
        <w:snapToGrid w:val="0"/>
        <w:spacing w:line="480" w:lineRule="exact"/>
        <w:ind w:firstLineChars="200" w:firstLine="460"/>
        <w:jc w:val="center"/>
        <w:rPr>
          <w:rFonts w:ascii="宋体" w:hAnsi="宋体" w:cs="仿宋_GB2312"/>
          <w:sz w:val="23"/>
          <w:szCs w:val="23"/>
        </w:rPr>
      </w:pPr>
    </w:p>
    <w:p w:rsidR="00BA02E4" w:rsidRDefault="00BA02E4">
      <w:pPr>
        <w:snapToGrid w:val="0"/>
        <w:spacing w:line="480" w:lineRule="exact"/>
        <w:ind w:firstLineChars="200" w:firstLine="460"/>
        <w:jc w:val="center"/>
        <w:rPr>
          <w:rFonts w:ascii="宋体" w:hAnsi="宋体" w:cs="仿宋_GB2312"/>
          <w:sz w:val="23"/>
          <w:szCs w:val="23"/>
        </w:rPr>
      </w:pPr>
    </w:p>
    <w:p w:rsidR="00BA02E4" w:rsidRDefault="006F1B29">
      <w:pPr>
        <w:pStyle w:val="a0"/>
      </w:pPr>
      <w:r>
        <w:rPr>
          <w:rFonts w:ascii="宋体" w:hAnsi="宋体" w:cs="仿宋_GB2312" w:hint="eastAsia"/>
          <w:sz w:val="23"/>
          <w:szCs w:val="23"/>
        </w:rPr>
        <w:t>授权代表身份证扫描件</w:t>
      </w:r>
    </w:p>
    <w:p w:rsidR="00BA02E4" w:rsidRDefault="00BA02E4">
      <w:pPr>
        <w:spacing w:line="440" w:lineRule="exact"/>
        <w:rPr>
          <w:rFonts w:ascii="仿宋_GB2312" w:eastAsia="仿宋_GB2312" w:hAnsi="Times New Roman" w:cs="Times New Roman"/>
          <w:b/>
          <w:sz w:val="28"/>
          <w:szCs w:val="24"/>
        </w:rPr>
      </w:pPr>
    </w:p>
    <w:p w:rsidR="00BA02E4" w:rsidRDefault="00BA02E4">
      <w:pPr>
        <w:spacing w:line="440" w:lineRule="exact"/>
        <w:rPr>
          <w:rFonts w:ascii="仿宋_GB2312" w:eastAsia="仿宋_GB2312" w:hAnsi="Times New Roman" w:cs="Times New Roman"/>
          <w:b/>
          <w:sz w:val="28"/>
          <w:szCs w:val="24"/>
        </w:rPr>
      </w:pPr>
    </w:p>
    <w:p w:rsidR="00BA02E4" w:rsidRDefault="006F1B29">
      <w:pPr>
        <w:spacing w:line="440" w:lineRule="exact"/>
        <w:rPr>
          <w:rFonts w:ascii="仿宋_GB2312" w:eastAsia="仿宋_GB2312" w:hAnsi="宋体" w:cs="Times New Roman"/>
          <w:b/>
          <w:sz w:val="28"/>
          <w:szCs w:val="28"/>
        </w:rPr>
      </w:pPr>
      <w:r>
        <w:rPr>
          <w:rFonts w:ascii="仿宋_GB2312" w:eastAsia="仿宋_GB2312" w:hAnsi="Times New Roman" w:cs="Times New Roman"/>
          <w:b/>
          <w:sz w:val="28"/>
          <w:szCs w:val="24"/>
        </w:rPr>
        <w:br w:type="page"/>
      </w:r>
    </w:p>
    <w:p w:rsidR="00BA02E4" w:rsidRDefault="006F1B29">
      <w:pPr>
        <w:numPr>
          <w:ilvl w:val="0"/>
          <w:numId w:val="2"/>
        </w:numPr>
        <w:spacing w:line="440" w:lineRule="exact"/>
        <w:ind w:firstLineChars="800" w:firstLine="2570"/>
        <w:rPr>
          <w:rFonts w:ascii="仿宋_GB2312" w:eastAsia="仿宋_GB2312" w:hAnsi="宋体" w:cs="Times New Roman"/>
          <w:b/>
          <w:sz w:val="32"/>
          <w:szCs w:val="32"/>
        </w:rPr>
      </w:pPr>
      <w:r>
        <w:rPr>
          <w:rFonts w:ascii="Times New Roman" w:hAnsi="Times New Roman" w:cs="Times New Roman" w:hint="eastAsia"/>
          <w:b/>
          <w:sz w:val="32"/>
          <w:szCs w:val="32"/>
        </w:rPr>
        <w:lastRenderedPageBreak/>
        <w:t>营业执照等证明文件</w:t>
      </w:r>
    </w:p>
    <w:p w:rsidR="00BA02E4" w:rsidRDefault="00BA02E4">
      <w:pPr>
        <w:spacing w:line="440" w:lineRule="exact"/>
        <w:rPr>
          <w:rFonts w:ascii="仿宋_GB2312" w:eastAsia="仿宋_GB2312" w:hAnsi="宋体" w:cs="Times New Roman"/>
          <w:b/>
          <w:sz w:val="32"/>
          <w:szCs w:val="32"/>
        </w:rPr>
      </w:pPr>
    </w:p>
    <w:p w:rsidR="00BA02E4" w:rsidRDefault="006F1B29">
      <w:pPr>
        <w:numPr>
          <w:ilvl w:val="0"/>
          <w:numId w:val="2"/>
        </w:numPr>
        <w:spacing w:line="440" w:lineRule="exact"/>
        <w:ind w:firstLineChars="800" w:firstLine="2570"/>
        <w:rPr>
          <w:rFonts w:ascii="Times New Roman" w:hAnsi="Times New Roman" w:cs="Times New Roman"/>
          <w:b/>
          <w:sz w:val="32"/>
          <w:szCs w:val="32"/>
        </w:rPr>
      </w:pPr>
      <w:r>
        <w:rPr>
          <w:rFonts w:ascii="Times New Roman" w:hAnsi="Times New Roman" w:cs="Times New Roman" w:hint="eastAsia"/>
          <w:b/>
          <w:sz w:val="32"/>
          <w:szCs w:val="32"/>
          <w:highlight w:val="cyan"/>
        </w:rPr>
        <w:t>其他证明材料（如有</w:t>
      </w:r>
      <w:r>
        <w:rPr>
          <w:rFonts w:ascii="Times New Roman" w:hAnsi="Times New Roman" w:cs="Times New Roman" w:hint="eastAsia"/>
          <w:b/>
          <w:sz w:val="32"/>
          <w:szCs w:val="32"/>
        </w:rPr>
        <w:t>）</w:t>
      </w:r>
    </w:p>
    <w:p w:rsidR="00BA02E4" w:rsidRDefault="00BA02E4">
      <w:pPr>
        <w:spacing w:line="440" w:lineRule="exact"/>
        <w:rPr>
          <w:rFonts w:ascii="仿宋_GB2312" w:eastAsia="仿宋_GB2312" w:hAnsi="宋体" w:cs="Times New Roman"/>
          <w:sz w:val="28"/>
          <w:szCs w:val="28"/>
        </w:rPr>
      </w:pPr>
    </w:p>
    <w:p w:rsidR="00BA02E4" w:rsidRDefault="006F1B29">
      <w:pPr>
        <w:spacing w:line="500" w:lineRule="exact"/>
        <w:rPr>
          <w:rFonts w:ascii="仿宋_GB2312" w:eastAsia="仿宋_GB2312" w:hAnsi="宋体" w:cs="Times New Roman"/>
          <w:sz w:val="28"/>
          <w:szCs w:val="28"/>
        </w:rPr>
      </w:pPr>
      <w:r>
        <w:rPr>
          <w:rFonts w:ascii="仿宋_GB2312" w:eastAsia="仿宋_GB2312" w:hAnsi="宋体" w:cs="Times New Roman" w:hint="eastAsia"/>
          <w:sz w:val="28"/>
          <w:szCs w:val="28"/>
        </w:rPr>
        <w:t xml:space="preserve">　</w:t>
      </w:r>
    </w:p>
    <w:p w:rsidR="00BA02E4" w:rsidRDefault="006F1B29">
      <w:pPr>
        <w:widowControl/>
        <w:spacing w:before="100" w:beforeAutospacing="1" w:after="100" w:afterAutospacing="1"/>
        <w:jc w:val="left"/>
        <w:rPr>
          <w:rFonts w:ascii="仿宋_GB2312" w:eastAsia="仿宋_GB2312" w:hAnsi="宋体" w:cs="Times New Roman"/>
          <w:sz w:val="28"/>
          <w:szCs w:val="28"/>
        </w:rPr>
      </w:pPr>
      <w:r>
        <w:rPr>
          <w:rFonts w:ascii="仿宋_GB2312" w:eastAsia="仿宋_GB2312" w:hAnsi="宋体" w:cs="Times New Roman" w:hint="eastAsia"/>
          <w:sz w:val="28"/>
          <w:szCs w:val="28"/>
        </w:rPr>
        <w:t xml:space="preserve">　                </w:t>
      </w: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6F1B29">
      <w:pPr>
        <w:pStyle w:val="a0"/>
        <w:rPr>
          <w:rFonts w:ascii="宋体" w:hAnsi="宋体" w:cs="宋体"/>
          <w:b/>
          <w:kern w:val="0"/>
          <w:sz w:val="24"/>
          <w:szCs w:val="24"/>
        </w:rPr>
      </w:pPr>
      <w:r>
        <w:rPr>
          <w:rFonts w:ascii="宋体" w:hAnsi="宋体" w:cs="宋体" w:hint="eastAsia"/>
          <w:b/>
          <w:kern w:val="0"/>
          <w:sz w:val="24"/>
          <w:szCs w:val="24"/>
        </w:rPr>
        <w:lastRenderedPageBreak/>
        <w:t>附件二：</w:t>
      </w:r>
    </w:p>
    <w:p w:rsidR="00BA02E4" w:rsidRDefault="006F1B29">
      <w:pPr>
        <w:pStyle w:val="a0"/>
        <w:ind w:firstLineChars="700" w:firstLine="3092"/>
        <w:rPr>
          <w:sz w:val="44"/>
          <w:szCs w:val="44"/>
        </w:rPr>
      </w:pPr>
      <w:r>
        <w:rPr>
          <w:rFonts w:ascii="宋体" w:hAnsi="宋体" w:cs="宋体" w:hint="eastAsia"/>
          <w:b/>
          <w:kern w:val="0"/>
          <w:sz w:val="44"/>
          <w:szCs w:val="44"/>
        </w:rPr>
        <w:t>合同主要条款</w:t>
      </w:r>
    </w:p>
    <w:p w:rsidR="00BA02E4" w:rsidRDefault="00BA02E4">
      <w:pPr>
        <w:pStyle w:val="a0"/>
      </w:pPr>
    </w:p>
    <w:p w:rsidR="00BA02E4" w:rsidRDefault="006F1B29">
      <w:pPr>
        <w:spacing w:line="220" w:lineRule="atLeast"/>
        <w:ind w:firstLineChars="846" w:firstLine="2718"/>
        <w:rPr>
          <w:rFonts w:ascii="黑体" w:eastAsia="黑体" w:hAnsi="黑体"/>
          <w:b/>
          <w:sz w:val="32"/>
          <w:szCs w:val="32"/>
        </w:rPr>
      </w:pPr>
      <w:r>
        <w:rPr>
          <w:rFonts w:ascii="黑体" w:eastAsia="黑体" w:hAnsi="黑体" w:hint="eastAsia"/>
          <w:b/>
          <w:sz w:val="32"/>
          <w:szCs w:val="32"/>
        </w:rPr>
        <w:t>汽车定点维修保养服务协议</w:t>
      </w:r>
    </w:p>
    <w:p w:rsidR="00BA02E4" w:rsidRDefault="00BA02E4">
      <w:pPr>
        <w:spacing w:line="220" w:lineRule="atLeast"/>
      </w:pPr>
    </w:p>
    <w:p w:rsidR="00BA02E4" w:rsidRDefault="006F1B29">
      <w:pPr>
        <w:spacing w:line="560" w:lineRule="exact"/>
        <w:rPr>
          <w:rFonts w:ascii="仿宋" w:eastAsia="仿宋" w:hAnsi="仿宋"/>
          <w:b/>
          <w:sz w:val="28"/>
          <w:szCs w:val="28"/>
        </w:rPr>
      </w:pPr>
      <w:r>
        <w:rPr>
          <w:rFonts w:ascii="仿宋" w:eastAsia="仿宋" w:hAnsi="仿宋" w:hint="eastAsia"/>
          <w:b/>
          <w:sz w:val="28"/>
          <w:szCs w:val="28"/>
        </w:rPr>
        <w:t>甲方：南通港口集团有限公司</w:t>
      </w:r>
    </w:p>
    <w:p w:rsidR="00BA02E4" w:rsidRDefault="006F1B29">
      <w:pPr>
        <w:spacing w:line="560" w:lineRule="exact"/>
        <w:rPr>
          <w:rFonts w:ascii="仿宋" w:eastAsia="仿宋" w:hAnsi="仿宋"/>
          <w:b/>
          <w:sz w:val="28"/>
          <w:szCs w:val="28"/>
        </w:rPr>
      </w:pPr>
      <w:r>
        <w:rPr>
          <w:rFonts w:ascii="仿宋" w:eastAsia="仿宋" w:hAnsi="仿宋" w:hint="eastAsia"/>
          <w:b/>
          <w:sz w:val="28"/>
          <w:szCs w:val="28"/>
        </w:rPr>
        <w:t>乙方：</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甲、乙双方经友好协商，就甲方将车辆委托乙方定点维修保养服务事宜，签订如下协议：</w:t>
      </w:r>
    </w:p>
    <w:p w:rsidR="00BA02E4" w:rsidRDefault="006F1B29">
      <w:pPr>
        <w:spacing w:line="560" w:lineRule="exact"/>
        <w:rPr>
          <w:rFonts w:ascii="仿宋" w:eastAsia="仿宋" w:hAnsi="仿宋"/>
          <w:sz w:val="28"/>
          <w:szCs w:val="28"/>
        </w:rPr>
      </w:pPr>
      <w:r>
        <w:rPr>
          <w:rFonts w:ascii="仿宋" w:eastAsia="仿宋" w:hAnsi="仿宋" w:hint="eastAsia"/>
          <w:sz w:val="28"/>
          <w:szCs w:val="28"/>
        </w:rPr>
        <w:t>一、服务内容和要求</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1、乙方须根据甲方签发并具印的汽车送修单安排修理，如有新增项目须向甲方及时通报，经甲方审核后方可安排修理。</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2、乙方必须严格按汽车行业规定界定汽车大修、二级维护、小修、快修以及事故修理的界限和相应费用，具体操作中由甲方在修理前和修理完毕后进行确认。</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3、乙方负责为甲方定点维修车辆建立健全维修档案，并做到内容准确及时。</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4、乙方对甲方送修车辆应优先安排，保证甲方按时接车。</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5、乙方负责为甲方维修车辆提供24小时服务，并免费提供拖车、洗车、补胎、紧急救援、搭火、充电、不发生材料费的小修、调整、检测服务等，为甲方送修监修人员提供监修期间上下班交通服务。</w:t>
      </w:r>
    </w:p>
    <w:p w:rsidR="00BA02E4" w:rsidRDefault="006F1B29">
      <w:pPr>
        <w:spacing w:line="560" w:lineRule="exact"/>
        <w:rPr>
          <w:rFonts w:ascii="仿宋" w:eastAsia="仿宋" w:hAnsi="仿宋"/>
          <w:sz w:val="28"/>
          <w:szCs w:val="28"/>
        </w:rPr>
      </w:pPr>
      <w:r>
        <w:rPr>
          <w:rFonts w:ascii="仿宋" w:eastAsia="仿宋" w:hAnsi="仿宋" w:hint="eastAsia"/>
          <w:sz w:val="28"/>
          <w:szCs w:val="28"/>
        </w:rPr>
        <w:t>二、质量要求</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（一）维修用配件必须是合格部件，乙方须提供配件厂商、厂址和合格证书。</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（二）乙方的车辆维修质量必须符合汽修行业管理部门的质量规定，送检车辆必须通过法定检测部门的检测。</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（三）整车和配件质量保证：</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1、大修车辆质保期为100天或行驶2万公里；</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2、二级维护车辆质保期为30天或行驶5000公里；</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3、小修车辆质保为15天或行驶2000公里。</w:t>
      </w:r>
    </w:p>
    <w:p w:rsidR="00BA02E4" w:rsidRDefault="006F1B29">
      <w:pPr>
        <w:spacing w:line="560" w:lineRule="exact"/>
        <w:rPr>
          <w:rFonts w:ascii="仿宋" w:eastAsia="仿宋" w:hAnsi="仿宋"/>
          <w:sz w:val="28"/>
          <w:szCs w:val="28"/>
        </w:rPr>
      </w:pPr>
      <w:r>
        <w:rPr>
          <w:rFonts w:ascii="仿宋" w:eastAsia="仿宋" w:hAnsi="仿宋" w:hint="eastAsia"/>
          <w:sz w:val="28"/>
          <w:szCs w:val="28"/>
        </w:rPr>
        <w:t>三、价格</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甲乙双方采用江苏省统一格式的机动车结算清单样式进行费用结算，即维修费=材料费+材料进销差价+工时费（工时费单价*工时定额）+其他费用，其中：</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1、材料进销差价（含税）按不高于材料费的10%结算；</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b/>
          <w:bCs/>
          <w:sz w:val="28"/>
          <w:szCs w:val="28"/>
        </w:rPr>
        <w:t>工时费单价</w:t>
      </w:r>
      <w:r>
        <w:rPr>
          <w:rFonts w:ascii="仿宋" w:eastAsia="仿宋" w:hAnsi="仿宋" w:hint="eastAsia"/>
          <w:sz w:val="28"/>
          <w:szCs w:val="28"/>
        </w:rPr>
        <w:t>（含税）按元/工时结算；</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b/>
          <w:bCs/>
          <w:sz w:val="28"/>
          <w:szCs w:val="28"/>
        </w:rPr>
        <w:t>工时定额</w:t>
      </w:r>
      <w:r>
        <w:rPr>
          <w:rFonts w:ascii="仿宋" w:eastAsia="仿宋" w:hAnsi="仿宋" w:hint="eastAsia"/>
          <w:sz w:val="28"/>
          <w:szCs w:val="28"/>
        </w:rPr>
        <w:t>按《江苏省机动车维修结算工时定额与收费指南》（2014版）规定的对应检修项目定额工时下浮</w:t>
      </w:r>
      <w:r>
        <w:rPr>
          <w:rFonts w:ascii="仿宋" w:eastAsia="仿宋" w:hAnsi="仿宋" w:hint="eastAsia"/>
          <w:sz w:val="28"/>
          <w:szCs w:val="28"/>
          <w:u w:val="single"/>
        </w:rPr>
        <w:t xml:space="preserve">      %</w:t>
      </w:r>
      <w:r>
        <w:rPr>
          <w:rFonts w:ascii="仿宋" w:eastAsia="仿宋" w:hAnsi="仿宋" w:hint="eastAsia"/>
          <w:sz w:val="28"/>
          <w:szCs w:val="28"/>
        </w:rPr>
        <w:t>确定；</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4、其他费用不计。</w:t>
      </w:r>
    </w:p>
    <w:p w:rsidR="00BA02E4" w:rsidRDefault="006F1B29">
      <w:pPr>
        <w:spacing w:line="560" w:lineRule="exact"/>
        <w:rPr>
          <w:rFonts w:ascii="仿宋" w:eastAsia="仿宋" w:hAnsi="仿宋"/>
          <w:sz w:val="28"/>
          <w:szCs w:val="28"/>
        </w:rPr>
      </w:pPr>
      <w:r>
        <w:rPr>
          <w:rFonts w:ascii="仿宋" w:eastAsia="仿宋" w:hAnsi="仿宋" w:hint="eastAsia"/>
          <w:sz w:val="28"/>
          <w:szCs w:val="28"/>
        </w:rPr>
        <w:t>四、维修时间</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1、小修1个工作日交车；</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2、二级维护2个工作日交车；</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3、大修7个工作日交车。</w:t>
      </w:r>
    </w:p>
    <w:p w:rsidR="00BA02E4" w:rsidRDefault="006F1B29">
      <w:pPr>
        <w:spacing w:line="560" w:lineRule="exact"/>
        <w:rPr>
          <w:rFonts w:ascii="仿宋" w:eastAsia="仿宋" w:hAnsi="仿宋"/>
          <w:sz w:val="28"/>
          <w:szCs w:val="28"/>
        </w:rPr>
      </w:pPr>
      <w:r>
        <w:rPr>
          <w:rFonts w:ascii="仿宋" w:eastAsia="仿宋" w:hAnsi="仿宋" w:hint="eastAsia"/>
          <w:sz w:val="28"/>
          <w:szCs w:val="28"/>
        </w:rPr>
        <w:t>五、结算</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1、根据甲方发生的结算单，甲方每季度结算一次，其中留存10%作为质量保证金。</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2、乙方必须提供甲方出具的送修单及经甲方授权送修人员签字的维修项目、价格、维修时间、行驶里程等明细单作为结算依据，并必须同时提供符合汽修行业国家规定的</w:t>
      </w:r>
      <w:r>
        <w:rPr>
          <w:rFonts w:ascii="仿宋" w:eastAsia="仿宋" w:hAnsi="仿宋" w:cs="宋体" w:hint="eastAsia"/>
          <w:sz w:val="28"/>
          <w:szCs w:val="28"/>
        </w:rPr>
        <w:t>全国统一正本</w:t>
      </w:r>
      <w:r>
        <w:rPr>
          <w:rFonts w:ascii="仿宋" w:eastAsia="仿宋" w:hAnsi="仿宋" w:cs="宋体" w:hint="eastAsia"/>
          <w:b/>
          <w:sz w:val="28"/>
          <w:szCs w:val="28"/>
        </w:rPr>
        <w:t>增值税专用发票</w:t>
      </w:r>
      <w:r>
        <w:rPr>
          <w:rFonts w:ascii="仿宋" w:eastAsia="仿宋" w:hAnsi="仿宋" w:cs="宋体" w:hint="eastAsia"/>
          <w:sz w:val="28"/>
          <w:szCs w:val="28"/>
        </w:rPr>
        <w:t>（增值税税率%）</w:t>
      </w:r>
      <w:r>
        <w:rPr>
          <w:rFonts w:ascii="仿宋" w:eastAsia="仿宋" w:hAnsi="仿宋" w:hint="eastAsia"/>
          <w:sz w:val="28"/>
          <w:szCs w:val="28"/>
        </w:rPr>
        <w:t>。</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3、质量保证金：若双方对上一季度的维修质量无任何争议，则甲方在办理本季度维修费用的同时一并办理并退还上一季度的质量保证金。</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4、结算方式：甲方通过转账的方式完成上述结算，乙方账户信息如下：</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户名：</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开户行：</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账号：</w:t>
      </w:r>
    </w:p>
    <w:p w:rsidR="00BA02E4" w:rsidRDefault="006F1B29">
      <w:pPr>
        <w:spacing w:line="560" w:lineRule="exact"/>
        <w:rPr>
          <w:rFonts w:ascii="仿宋" w:eastAsia="仿宋" w:hAnsi="仿宋"/>
          <w:sz w:val="28"/>
          <w:szCs w:val="28"/>
        </w:rPr>
      </w:pPr>
      <w:r>
        <w:rPr>
          <w:rFonts w:ascii="仿宋" w:eastAsia="仿宋" w:hAnsi="仿宋" w:hint="eastAsia"/>
          <w:sz w:val="28"/>
          <w:szCs w:val="28"/>
        </w:rPr>
        <w:t>六、违约责任</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1、若甲方发现乙方使用伪劣配件，则乙方须无偿更换合格部件，并每次赔偿甲方损失1000元；</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2、质保期间发生重大质量问题乙方必须无偿恢复车辆性能，并每次赔偿甲方损失2000元。</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3、由于乙方原因导致甲方因本合同下维修服务事宜受到损失的，乙方应对甲方的一切损失（包括间接损失）进行赔偿。</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4、除另有约定外，乙方有任意违约行为的，应赔偿甲方相应损失，双方一致明确并约定就每次违约行为该损失赔偿金为1000元。</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5、第1、2、3、4款约定损失不足以弥补甲方损失的（包括间接损失），乙方应继续予以补足。</w:t>
      </w:r>
    </w:p>
    <w:p w:rsidR="00BA02E4" w:rsidRDefault="006F1B29">
      <w:pPr>
        <w:spacing w:line="560" w:lineRule="exact"/>
        <w:rPr>
          <w:rFonts w:ascii="仿宋" w:eastAsia="仿宋" w:hAnsi="仿宋"/>
          <w:sz w:val="28"/>
          <w:szCs w:val="28"/>
        </w:rPr>
      </w:pPr>
      <w:r>
        <w:rPr>
          <w:rFonts w:ascii="仿宋" w:eastAsia="仿宋" w:hAnsi="仿宋" w:hint="eastAsia"/>
          <w:sz w:val="28"/>
          <w:szCs w:val="28"/>
        </w:rPr>
        <w:t>七、甲方对乙方的定点维修资格每季度考核一次，发生下列情况之一将终止本合同履行：</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1、发生两次使用伪劣配件的；</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2、质保期间发生两次重大质量问题的；</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3、人为扩大修理范围、修理项目和修理等级的；</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4、乙方不具有一类汽修资质或本协议有效期内乙方丧失一类汽修资质的；</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5、弄虚作假，为车辆单位车驾（送修、监修）人员获得不正当利益的；</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6、将定点维修业务转包或分包给其他厂家的；</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7、协议有效期间乙方人员发生重大变化或企业发生重大变化而难以履行协议的。</w:t>
      </w:r>
    </w:p>
    <w:p w:rsidR="00BA02E4" w:rsidRDefault="006F1B29">
      <w:pPr>
        <w:spacing w:line="560" w:lineRule="exact"/>
        <w:ind w:firstLineChars="250" w:firstLine="700"/>
        <w:rPr>
          <w:rFonts w:ascii="仿宋" w:eastAsia="仿宋" w:hAnsi="仿宋"/>
          <w:sz w:val="28"/>
          <w:szCs w:val="28"/>
        </w:rPr>
      </w:pPr>
      <w:r>
        <w:rPr>
          <w:rFonts w:ascii="仿宋" w:eastAsia="仿宋" w:hAnsi="仿宋" w:hint="eastAsia"/>
          <w:sz w:val="28"/>
          <w:szCs w:val="28"/>
        </w:rPr>
        <w:t>8、在甲方组织的考核中两次不合格的（指履约情况）。</w:t>
      </w:r>
    </w:p>
    <w:p w:rsidR="00BA02E4" w:rsidRDefault="006F1B29">
      <w:pPr>
        <w:spacing w:line="560" w:lineRule="exact"/>
        <w:rPr>
          <w:rFonts w:ascii="仿宋" w:eastAsia="仿宋" w:hAnsi="仿宋"/>
          <w:sz w:val="28"/>
          <w:szCs w:val="28"/>
        </w:rPr>
      </w:pPr>
      <w:r>
        <w:rPr>
          <w:rFonts w:ascii="仿宋" w:eastAsia="仿宋" w:hAnsi="仿宋" w:hint="eastAsia"/>
          <w:sz w:val="28"/>
          <w:szCs w:val="28"/>
        </w:rPr>
        <w:t>八、本协议经双方签字盖章之日起生效，协议有效期自合同签订之日起至2022年12 月31日止。</w:t>
      </w:r>
    </w:p>
    <w:p w:rsidR="00BA02E4" w:rsidRDefault="006F1B29">
      <w:pPr>
        <w:spacing w:line="560" w:lineRule="exact"/>
        <w:rPr>
          <w:rFonts w:ascii="仿宋" w:eastAsia="仿宋" w:hAnsi="仿宋"/>
          <w:sz w:val="28"/>
          <w:szCs w:val="28"/>
        </w:rPr>
      </w:pPr>
      <w:r>
        <w:rPr>
          <w:rFonts w:ascii="仿宋" w:eastAsia="仿宋" w:hAnsi="仿宋" w:hint="eastAsia"/>
          <w:sz w:val="28"/>
          <w:szCs w:val="28"/>
        </w:rPr>
        <w:t>九、本协议一式三份，甲方贰份，乙方一份，具有同等的法律效力。</w:t>
      </w:r>
    </w:p>
    <w:p w:rsidR="00BA02E4" w:rsidRDefault="006F1B29">
      <w:pPr>
        <w:spacing w:line="560" w:lineRule="exact"/>
        <w:rPr>
          <w:rFonts w:ascii="仿宋" w:eastAsia="仿宋" w:hAnsi="仿宋"/>
          <w:sz w:val="28"/>
          <w:szCs w:val="28"/>
        </w:rPr>
      </w:pPr>
      <w:r>
        <w:rPr>
          <w:rFonts w:ascii="仿宋" w:eastAsia="仿宋" w:hAnsi="仿宋" w:hint="eastAsia"/>
          <w:sz w:val="28"/>
          <w:szCs w:val="28"/>
        </w:rPr>
        <w:t>十、本协议未尽事宜双方另行协商明确。如发生和本协议相关的争议，应协商解决，协商解决不成的，提交南通仲裁委员会裁决，并适用提起仲裁时该会所使用的仲裁规则，仲裁费用（包括仲裁费、律师费等）由败诉方予以负担。</w:t>
      </w:r>
    </w:p>
    <w:p w:rsidR="00BA02E4" w:rsidRDefault="00BA02E4">
      <w:pPr>
        <w:spacing w:line="276" w:lineRule="auto"/>
        <w:rPr>
          <w:rFonts w:ascii="仿宋" w:eastAsia="仿宋" w:hAnsi="仿宋"/>
          <w:sz w:val="28"/>
          <w:szCs w:val="28"/>
        </w:rPr>
      </w:pPr>
    </w:p>
    <w:p w:rsidR="00BA02E4" w:rsidRDefault="006F1B29">
      <w:pPr>
        <w:spacing w:line="276" w:lineRule="auto"/>
        <w:rPr>
          <w:rFonts w:ascii="仿宋" w:eastAsia="仿宋" w:hAnsi="仿宋"/>
          <w:sz w:val="28"/>
          <w:szCs w:val="28"/>
        </w:rPr>
      </w:pPr>
      <w:r>
        <w:rPr>
          <w:rFonts w:ascii="仿宋" w:eastAsia="仿宋" w:hAnsi="仿宋" w:hint="eastAsia"/>
          <w:sz w:val="28"/>
          <w:szCs w:val="28"/>
        </w:rPr>
        <w:t>甲方：南通港口集团有限公司     乙方：</w:t>
      </w:r>
    </w:p>
    <w:p w:rsidR="00BA02E4" w:rsidRDefault="00BA02E4">
      <w:pPr>
        <w:spacing w:line="276" w:lineRule="auto"/>
        <w:rPr>
          <w:rFonts w:ascii="仿宋" w:eastAsia="仿宋" w:hAnsi="仿宋"/>
          <w:sz w:val="28"/>
          <w:szCs w:val="28"/>
        </w:rPr>
      </w:pPr>
    </w:p>
    <w:p w:rsidR="00BA02E4" w:rsidRDefault="006F1B29">
      <w:pPr>
        <w:spacing w:line="276" w:lineRule="auto"/>
        <w:rPr>
          <w:rFonts w:ascii="仿宋" w:eastAsia="仿宋" w:hAnsi="仿宋"/>
          <w:sz w:val="28"/>
          <w:szCs w:val="28"/>
        </w:rPr>
      </w:pPr>
      <w:r>
        <w:rPr>
          <w:rFonts w:ascii="仿宋" w:eastAsia="仿宋" w:hAnsi="仿宋" w:hint="eastAsia"/>
          <w:sz w:val="28"/>
          <w:szCs w:val="28"/>
        </w:rPr>
        <w:t>法定代表人签字：               法定代表人签字：</w:t>
      </w:r>
    </w:p>
    <w:p w:rsidR="00BA02E4" w:rsidRDefault="006F1B29">
      <w:pPr>
        <w:spacing w:line="276" w:lineRule="auto"/>
        <w:rPr>
          <w:rFonts w:ascii="仿宋" w:eastAsia="仿宋" w:hAnsi="仿宋"/>
          <w:sz w:val="28"/>
          <w:szCs w:val="28"/>
        </w:rPr>
      </w:pPr>
      <w:r>
        <w:rPr>
          <w:rFonts w:ascii="仿宋" w:eastAsia="仿宋" w:hAnsi="仿宋" w:hint="eastAsia"/>
          <w:sz w:val="28"/>
          <w:szCs w:val="28"/>
        </w:rPr>
        <w:t>（或委托代理人）              （或委托代理人）</w:t>
      </w:r>
    </w:p>
    <w:p w:rsidR="00BA02E4" w:rsidRDefault="00BA02E4">
      <w:pPr>
        <w:spacing w:line="360" w:lineRule="auto"/>
        <w:rPr>
          <w:rFonts w:ascii="仿宋" w:eastAsia="仿宋" w:hAnsi="仿宋"/>
          <w:sz w:val="24"/>
          <w:szCs w:val="24"/>
        </w:rPr>
      </w:pPr>
    </w:p>
    <w:p w:rsidR="00BA02E4" w:rsidRDefault="006F1B29">
      <w:pPr>
        <w:spacing w:line="360" w:lineRule="auto"/>
        <w:ind w:firstLineChars="1950" w:firstLine="5460"/>
        <w:rPr>
          <w:rFonts w:ascii="仿宋" w:eastAsia="仿宋" w:hAnsi="仿宋" w:cs="Times New Roman"/>
          <w:sz w:val="28"/>
          <w:szCs w:val="28"/>
        </w:rPr>
      </w:pPr>
      <w:r>
        <w:rPr>
          <w:rFonts w:ascii="仿宋" w:eastAsia="仿宋" w:hAnsi="仿宋" w:hint="eastAsia"/>
          <w:sz w:val="28"/>
          <w:szCs w:val="28"/>
        </w:rPr>
        <w:t>年月日</w:t>
      </w:r>
    </w:p>
    <w:sectPr w:rsidR="00BA02E4" w:rsidSect="00BA02E4">
      <w:pgSz w:w="11906" w:h="16838"/>
      <w:pgMar w:top="1134" w:right="1416" w:bottom="1134"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1B7" w:rsidRDefault="00B661B7" w:rsidP="003C42A6">
      <w:r>
        <w:separator/>
      </w:r>
    </w:p>
  </w:endnote>
  <w:endnote w:type="continuationSeparator" w:id="1">
    <w:p w:rsidR="00B661B7" w:rsidRDefault="00B661B7" w:rsidP="003C4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创艺简标宋">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1B7" w:rsidRDefault="00B661B7" w:rsidP="003C42A6">
      <w:r>
        <w:separator/>
      </w:r>
    </w:p>
  </w:footnote>
  <w:footnote w:type="continuationSeparator" w:id="1">
    <w:p w:rsidR="00B661B7" w:rsidRDefault="00B661B7" w:rsidP="003C4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EA62"/>
    <w:multiLevelType w:val="singleLevel"/>
    <w:tmpl w:val="1B4EEA62"/>
    <w:lvl w:ilvl="0">
      <w:start w:val="4"/>
      <w:numFmt w:val="chineseCounting"/>
      <w:suff w:val="nothing"/>
      <w:lvlText w:val="%1、"/>
      <w:lvlJc w:val="left"/>
      <w:rPr>
        <w:rFonts w:hint="eastAsia"/>
      </w:rPr>
    </w:lvl>
  </w:abstractNum>
  <w:abstractNum w:abstractNumId="1">
    <w:nsid w:val="2FA38761"/>
    <w:multiLevelType w:val="singleLevel"/>
    <w:tmpl w:val="2FA38761"/>
    <w:lvl w:ilvl="0">
      <w:start w:val="2"/>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F7063"/>
    <w:rsid w:val="00031617"/>
    <w:rsid w:val="0009673F"/>
    <w:rsid w:val="000B0D53"/>
    <w:rsid w:val="00106E7C"/>
    <w:rsid w:val="00125519"/>
    <w:rsid w:val="001843DA"/>
    <w:rsid w:val="0019003A"/>
    <w:rsid w:val="001961A2"/>
    <w:rsid w:val="001C03DD"/>
    <w:rsid w:val="001C7BF4"/>
    <w:rsid w:val="001F16E4"/>
    <w:rsid w:val="001F3B96"/>
    <w:rsid w:val="00212760"/>
    <w:rsid w:val="00224AE8"/>
    <w:rsid w:val="0027039A"/>
    <w:rsid w:val="0027080F"/>
    <w:rsid w:val="0029505F"/>
    <w:rsid w:val="002C59A8"/>
    <w:rsid w:val="003056FB"/>
    <w:rsid w:val="0030777B"/>
    <w:rsid w:val="00371019"/>
    <w:rsid w:val="003719C5"/>
    <w:rsid w:val="003723EC"/>
    <w:rsid w:val="00393E27"/>
    <w:rsid w:val="00397986"/>
    <w:rsid w:val="003B4B6E"/>
    <w:rsid w:val="003B4CED"/>
    <w:rsid w:val="003C42A6"/>
    <w:rsid w:val="003E34F5"/>
    <w:rsid w:val="003F7063"/>
    <w:rsid w:val="00420EFF"/>
    <w:rsid w:val="004221C7"/>
    <w:rsid w:val="00434528"/>
    <w:rsid w:val="00473986"/>
    <w:rsid w:val="00485371"/>
    <w:rsid w:val="004C7127"/>
    <w:rsid w:val="004D17F0"/>
    <w:rsid w:val="004D2A32"/>
    <w:rsid w:val="004E1D24"/>
    <w:rsid w:val="004E2BF8"/>
    <w:rsid w:val="00510D7D"/>
    <w:rsid w:val="00515E8F"/>
    <w:rsid w:val="00516CE6"/>
    <w:rsid w:val="00566076"/>
    <w:rsid w:val="00582535"/>
    <w:rsid w:val="005A2581"/>
    <w:rsid w:val="005C545A"/>
    <w:rsid w:val="00612929"/>
    <w:rsid w:val="006218FD"/>
    <w:rsid w:val="006321F3"/>
    <w:rsid w:val="006448DE"/>
    <w:rsid w:val="00654E6A"/>
    <w:rsid w:val="006564E4"/>
    <w:rsid w:val="00665515"/>
    <w:rsid w:val="00696524"/>
    <w:rsid w:val="006A5748"/>
    <w:rsid w:val="006C0888"/>
    <w:rsid w:val="006C5963"/>
    <w:rsid w:val="006F1B29"/>
    <w:rsid w:val="00711644"/>
    <w:rsid w:val="00711697"/>
    <w:rsid w:val="0072083C"/>
    <w:rsid w:val="00737066"/>
    <w:rsid w:val="0075623E"/>
    <w:rsid w:val="007808CA"/>
    <w:rsid w:val="007865B8"/>
    <w:rsid w:val="007A1A99"/>
    <w:rsid w:val="007A4F36"/>
    <w:rsid w:val="007B4DDD"/>
    <w:rsid w:val="007D4FB0"/>
    <w:rsid w:val="007F65AE"/>
    <w:rsid w:val="00867A37"/>
    <w:rsid w:val="00883FF3"/>
    <w:rsid w:val="008A7A3C"/>
    <w:rsid w:val="008B33EC"/>
    <w:rsid w:val="008B7F85"/>
    <w:rsid w:val="008D657B"/>
    <w:rsid w:val="008F16CA"/>
    <w:rsid w:val="0092642F"/>
    <w:rsid w:val="0093784B"/>
    <w:rsid w:val="009562FC"/>
    <w:rsid w:val="0096542F"/>
    <w:rsid w:val="009843B6"/>
    <w:rsid w:val="009963F2"/>
    <w:rsid w:val="009C6988"/>
    <w:rsid w:val="009F0A66"/>
    <w:rsid w:val="00A075E5"/>
    <w:rsid w:val="00A31486"/>
    <w:rsid w:val="00A4379D"/>
    <w:rsid w:val="00A61910"/>
    <w:rsid w:val="00A826F0"/>
    <w:rsid w:val="00A87FBB"/>
    <w:rsid w:val="00AA48DC"/>
    <w:rsid w:val="00AC62D7"/>
    <w:rsid w:val="00AD1580"/>
    <w:rsid w:val="00AD419B"/>
    <w:rsid w:val="00AD692D"/>
    <w:rsid w:val="00B46AEC"/>
    <w:rsid w:val="00B661B7"/>
    <w:rsid w:val="00B809D2"/>
    <w:rsid w:val="00B85608"/>
    <w:rsid w:val="00BA02E4"/>
    <w:rsid w:val="00BE1E53"/>
    <w:rsid w:val="00C15FEB"/>
    <w:rsid w:val="00C5546D"/>
    <w:rsid w:val="00C763DD"/>
    <w:rsid w:val="00CA2CE3"/>
    <w:rsid w:val="00CD6CB3"/>
    <w:rsid w:val="00CE7CD9"/>
    <w:rsid w:val="00D16E04"/>
    <w:rsid w:val="00DB40AC"/>
    <w:rsid w:val="00E12F8B"/>
    <w:rsid w:val="00E23D81"/>
    <w:rsid w:val="00E72E52"/>
    <w:rsid w:val="00E95940"/>
    <w:rsid w:val="00EB3645"/>
    <w:rsid w:val="00ED35E7"/>
    <w:rsid w:val="00EF5652"/>
    <w:rsid w:val="00F3098A"/>
    <w:rsid w:val="00FA4642"/>
    <w:rsid w:val="00FA6550"/>
    <w:rsid w:val="012F095F"/>
    <w:rsid w:val="01B40023"/>
    <w:rsid w:val="020B7DB6"/>
    <w:rsid w:val="031C6FA8"/>
    <w:rsid w:val="03810B54"/>
    <w:rsid w:val="03995BFA"/>
    <w:rsid w:val="078C12D8"/>
    <w:rsid w:val="091A4172"/>
    <w:rsid w:val="0AEA5329"/>
    <w:rsid w:val="0AF1323C"/>
    <w:rsid w:val="0EA14C6D"/>
    <w:rsid w:val="0F570E71"/>
    <w:rsid w:val="0FAB08A0"/>
    <w:rsid w:val="10BB2651"/>
    <w:rsid w:val="10DE641E"/>
    <w:rsid w:val="11EB452A"/>
    <w:rsid w:val="149E68C6"/>
    <w:rsid w:val="14DA30F3"/>
    <w:rsid w:val="15B47F1F"/>
    <w:rsid w:val="15B808CC"/>
    <w:rsid w:val="15F11658"/>
    <w:rsid w:val="19B22F7E"/>
    <w:rsid w:val="1A8F066C"/>
    <w:rsid w:val="1B8337B9"/>
    <w:rsid w:val="1C961C8A"/>
    <w:rsid w:val="1E2106F7"/>
    <w:rsid w:val="1F744317"/>
    <w:rsid w:val="23691CAE"/>
    <w:rsid w:val="24142BA9"/>
    <w:rsid w:val="2A0E6957"/>
    <w:rsid w:val="2A360709"/>
    <w:rsid w:val="2A3A3219"/>
    <w:rsid w:val="2B1C70F7"/>
    <w:rsid w:val="2E9432EF"/>
    <w:rsid w:val="2F1367AD"/>
    <w:rsid w:val="2F22780A"/>
    <w:rsid w:val="2F39403F"/>
    <w:rsid w:val="2F3A0EF8"/>
    <w:rsid w:val="2F7D0514"/>
    <w:rsid w:val="2FD103D7"/>
    <w:rsid w:val="309E0B8B"/>
    <w:rsid w:val="319178AE"/>
    <w:rsid w:val="31E20897"/>
    <w:rsid w:val="32570773"/>
    <w:rsid w:val="35F451F5"/>
    <w:rsid w:val="372D0CD3"/>
    <w:rsid w:val="38B62A31"/>
    <w:rsid w:val="3A10236D"/>
    <w:rsid w:val="3B780B52"/>
    <w:rsid w:val="3BE075CF"/>
    <w:rsid w:val="3C245985"/>
    <w:rsid w:val="3CB464CC"/>
    <w:rsid w:val="3D102408"/>
    <w:rsid w:val="3D2B4F48"/>
    <w:rsid w:val="3D611765"/>
    <w:rsid w:val="3E75042F"/>
    <w:rsid w:val="41323DDE"/>
    <w:rsid w:val="44B31A47"/>
    <w:rsid w:val="45F361D8"/>
    <w:rsid w:val="47AA3E42"/>
    <w:rsid w:val="485C0175"/>
    <w:rsid w:val="48EC398C"/>
    <w:rsid w:val="49285880"/>
    <w:rsid w:val="492D3BED"/>
    <w:rsid w:val="49D00368"/>
    <w:rsid w:val="4A354C64"/>
    <w:rsid w:val="4A734359"/>
    <w:rsid w:val="4A8B0BF4"/>
    <w:rsid w:val="4B032D78"/>
    <w:rsid w:val="4B3A2CE5"/>
    <w:rsid w:val="4D273D7B"/>
    <w:rsid w:val="4D7E6D3B"/>
    <w:rsid w:val="4E2040E5"/>
    <w:rsid w:val="4F6B241E"/>
    <w:rsid w:val="4FF1355B"/>
    <w:rsid w:val="506B1864"/>
    <w:rsid w:val="51B7572E"/>
    <w:rsid w:val="53F93D91"/>
    <w:rsid w:val="5468361E"/>
    <w:rsid w:val="561B1E35"/>
    <w:rsid w:val="57844228"/>
    <w:rsid w:val="58BF3E2D"/>
    <w:rsid w:val="5A613BB6"/>
    <w:rsid w:val="5D630616"/>
    <w:rsid w:val="5EBC4F1E"/>
    <w:rsid w:val="5F5E4EA1"/>
    <w:rsid w:val="62B30BB2"/>
    <w:rsid w:val="63E16675"/>
    <w:rsid w:val="6440758F"/>
    <w:rsid w:val="668923BD"/>
    <w:rsid w:val="67194849"/>
    <w:rsid w:val="671F4C56"/>
    <w:rsid w:val="693749D0"/>
    <w:rsid w:val="69CB28DB"/>
    <w:rsid w:val="6A44542C"/>
    <w:rsid w:val="6B6D4F27"/>
    <w:rsid w:val="6FFB2F6F"/>
    <w:rsid w:val="705D7382"/>
    <w:rsid w:val="71306A1D"/>
    <w:rsid w:val="717151EC"/>
    <w:rsid w:val="72173FC9"/>
    <w:rsid w:val="732929E3"/>
    <w:rsid w:val="73690077"/>
    <w:rsid w:val="767E6C36"/>
    <w:rsid w:val="784669AC"/>
    <w:rsid w:val="796626F0"/>
    <w:rsid w:val="797C3DEF"/>
    <w:rsid w:val="79EA4770"/>
    <w:rsid w:val="7A8C7BA3"/>
    <w:rsid w:val="7C2D5660"/>
    <w:rsid w:val="7C9F05EA"/>
    <w:rsid w:val="7D5D3602"/>
    <w:rsid w:val="7E7549D5"/>
    <w:rsid w:val="7E8B5C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2" w:semiHidden="0" w:uiPriority="0" w:unhideWhenUsed="0" w:qFormat="1"/>
    <w:lsdException w:name="Body Text Indent 2"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A02E4"/>
    <w:pPr>
      <w:widowControl w:val="0"/>
      <w:jc w:val="both"/>
    </w:pPr>
    <w:rPr>
      <w:rFonts w:ascii="Calibri"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BA02E4"/>
    <w:pPr>
      <w:spacing w:after="120"/>
    </w:pPr>
  </w:style>
  <w:style w:type="paragraph" w:styleId="a4">
    <w:name w:val="annotation subject"/>
    <w:basedOn w:val="a5"/>
    <w:next w:val="a5"/>
    <w:link w:val="Char"/>
    <w:uiPriority w:val="99"/>
    <w:semiHidden/>
    <w:unhideWhenUsed/>
    <w:qFormat/>
    <w:rsid w:val="00BA02E4"/>
    <w:rPr>
      <w:b/>
      <w:bCs/>
    </w:rPr>
  </w:style>
  <w:style w:type="paragraph" w:styleId="a5">
    <w:name w:val="annotation text"/>
    <w:basedOn w:val="a"/>
    <w:link w:val="Char0"/>
    <w:uiPriority w:val="99"/>
    <w:semiHidden/>
    <w:unhideWhenUsed/>
    <w:qFormat/>
    <w:rsid w:val="00BA02E4"/>
    <w:pPr>
      <w:jc w:val="left"/>
    </w:pPr>
  </w:style>
  <w:style w:type="paragraph" w:styleId="a6">
    <w:name w:val="Normal Indent"/>
    <w:basedOn w:val="a"/>
    <w:uiPriority w:val="99"/>
    <w:semiHidden/>
    <w:unhideWhenUsed/>
    <w:qFormat/>
    <w:rsid w:val="00BA02E4"/>
    <w:pPr>
      <w:ind w:firstLineChars="200" w:firstLine="420"/>
    </w:pPr>
  </w:style>
  <w:style w:type="paragraph" w:styleId="2">
    <w:name w:val="Body Text Indent 2"/>
    <w:basedOn w:val="a"/>
    <w:link w:val="2Char"/>
    <w:uiPriority w:val="99"/>
    <w:semiHidden/>
    <w:unhideWhenUsed/>
    <w:qFormat/>
    <w:rsid w:val="00BA02E4"/>
    <w:pPr>
      <w:spacing w:after="120" w:line="480" w:lineRule="auto"/>
      <w:ind w:leftChars="200" w:left="420"/>
    </w:pPr>
  </w:style>
  <w:style w:type="paragraph" w:styleId="a7">
    <w:name w:val="Balloon Text"/>
    <w:basedOn w:val="a"/>
    <w:link w:val="Char1"/>
    <w:uiPriority w:val="99"/>
    <w:semiHidden/>
    <w:unhideWhenUsed/>
    <w:qFormat/>
    <w:rsid w:val="00BA02E4"/>
    <w:rPr>
      <w:sz w:val="18"/>
      <w:szCs w:val="18"/>
    </w:rPr>
  </w:style>
  <w:style w:type="paragraph" w:styleId="a8">
    <w:name w:val="footer"/>
    <w:basedOn w:val="a"/>
    <w:link w:val="Char2"/>
    <w:uiPriority w:val="99"/>
    <w:unhideWhenUsed/>
    <w:qFormat/>
    <w:rsid w:val="00BA02E4"/>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BA02E4"/>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rsid w:val="00BA02E4"/>
    <w:pPr>
      <w:spacing w:after="120" w:line="480" w:lineRule="auto"/>
    </w:pPr>
  </w:style>
  <w:style w:type="paragraph" w:styleId="aa">
    <w:name w:val="Normal (Web)"/>
    <w:basedOn w:val="a"/>
    <w:unhideWhenUsed/>
    <w:qFormat/>
    <w:rsid w:val="00BA02E4"/>
    <w:pPr>
      <w:widowControl/>
      <w:spacing w:before="100" w:beforeAutospacing="1" w:after="100" w:afterAutospacing="1"/>
      <w:jc w:val="left"/>
    </w:pPr>
    <w:rPr>
      <w:rFonts w:ascii="宋体" w:hAnsi="宋体" w:cs="宋体"/>
      <w:kern w:val="0"/>
      <w:sz w:val="24"/>
      <w:szCs w:val="24"/>
    </w:rPr>
  </w:style>
  <w:style w:type="character" w:styleId="ab">
    <w:name w:val="page number"/>
    <w:basedOn w:val="a1"/>
    <w:qFormat/>
    <w:rsid w:val="00BA02E4"/>
  </w:style>
  <w:style w:type="character" w:styleId="ac">
    <w:name w:val="annotation reference"/>
    <w:uiPriority w:val="99"/>
    <w:semiHidden/>
    <w:unhideWhenUsed/>
    <w:qFormat/>
    <w:rsid w:val="00BA02E4"/>
    <w:rPr>
      <w:sz w:val="21"/>
      <w:szCs w:val="21"/>
    </w:rPr>
  </w:style>
  <w:style w:type="paragraph" w:customStyle="1" w:styleId="5">
    <w:name w:val="样式5"/>
    <w:basedOn w:val="a"/>
    <w:qFormat/>
    <w:rsid w:val="00BA02E4"/>
    <w:rPr>
      <w:rFonts w:ascii="宋体" w:cs="宋体"/>
      <w:sz w:val="24"/>
      <w:szCs w:val="24"/>
    </w:rPr>
  </w:style>
  <w:style w:type="character" w:customStyle="1" w:styleId="Char3">
    <w:name w:val="页眉 Char"/>
    <w:link w:val="a9"/>
    <w:uiPriority w:val="99"/>
    <w:qFormat/>
    <w:rsid w:val="00BA02E4"/>
    <w:rPr>
      <w:rFonts w:ascii="Calibri" w:hAnsi="Calibri" w:cs="黑体"/>
      <w:kern w:val="2"/>
      <w:sz w:val="18"/>
      <w:szCs w:val="18"/>
    </w:rPr>
  </w:style>
  <w:style w:type="character" w:customStyle="1" w:styleId="Char2">
    <w:name w:val="页脚 Char"/>
    <w:link w:val="a8"/>
    <w:uiPriority w:val="99"/>
    <w:qFormat/>
    <w:rsid w:val="00BA02E4"/>
    <w:rPr>
      <w:rFonts w:ascii="Calibri" w:hAnsi="Calibri" w:cs="黑体"/>
      <w:kern w:val="2"/>
      <w:sz w:val="18"/>
      <w:szCs w:val="18"/>
    </w:rPr>
  </w:style>
  <w:style w:type="paragraph" w:styleId="ad">
    <w:name w:val="No Spacing"/>
    <w:uiPriority w:val="1"/>
    <w:qFormat/>
    <w:rsid w:val="00BA02E4"/>
    <w:pPr>
      <w:widowControl w:val="0"/>
      <w:jc w:val="both"/>
    </w:pPr>
    <w:rPr>
      <w:rFonts w:ascii="Calibri" w:hAnsi="Calibri" w:cs="黑体"/>
      <w:kern w:val="2"/>
      <w:sz w:val="21"/>
      <w:szCs w:val="22"/>
    </w:rPr>
  </w:style>
  <w:style w:type="character" w:customStyle="1" w:styleId="Char1">
    <w:name w:val="批注框文本 Char"/>
    <w:link w:val="a7"/>
    <w:uiPriority w:val="99"/>
    <w:semiHidden/>
    <w:qFormat/>
    <w:rsid w:val="00BA02E4"/>
    <w:rPr>
      <w:rFonts w:ascii="Calibri" w:hAnsi="Calibri" w:cs="黑体"/>
      <w:kern w:val="2"/>
      <w:sz w:val="18"/>
      <w:szCs w:val="18"/>
    </w:rPr>
  </w:style>
  <w:style w:type="character" w:customStyle="1" w:styleId="Char0">
    <w:name w:val="批注文字 Char"/>
    <w:link w:val="a5"/>
    <w:uiPriority w:val="99"/>
    <w:semiHidden/>
    <w:qFormat/>
    <w:rsid w:val="00BA02E4"/>
    <w:rPr>
      <w:rFonts w:ascii="Calibri" w:hAnsi="Calibri" w:cs="黑体"/>
      <w:kern w:val="2"/>
      <w:sz w:val="21"/>
      <w:szCs w:val="22"/>
    </w:rPr>
  </w:style>
  <w:style w:type="character" w:customStyle="1" w:styleId="Char">
    <w:name w:val="批注主题 Char"/>
    <w:link w:val="a4"/>
    <w:uiPriority w:val="99"/>
    <w:semiHidden/>
    <w:qFormat/>
    <w:rsid w:val="00BA02E4"/>
    <w:rPr>
      <w:rFonts w:ascii="Calibri" w:hAnsi="Calibri" w:cs="黑体"/>
      <w:b/>
      <w:bCs/>
      <w:kern w:val="2"/>
      <w:sz w:val="21"/>
      <w:szCs w:val="22"/>
    </w:rPr>
  </w:style>
  <w:style w:type="paragraph" w:customStyle="1" w:styleId="ae">
    <w:name w:val="普通正文"/>
    <w:basedOn w:val="a"/>
    <w:qFormat/>
    <w:rsid w:val="00BA02E4"/>
    <w:pPr>
      <w:adjustRightInd w:val="0"/>
      <w:spacing w:before="120" w:after="120" w:line="360" w:lineRule="auto"/>
      <w:ind w:firstLine="480"/>
      <w:jc w:val="left"/>
      <w:textAlignment w:val="baseline"/>
    </w:pPr>
    <w:rPr>
      <w:rFonts w:ascii="Arial" w:hAnsi="Arial" w:cs="Times New Roman"/>
      <w:kern w:val="0"/>
      <w:sz w:val="24"/>
      <w:szCs w:val="24"/>
    </w:rPr>
  </w:style>
  <w:style w:type="character" w:customStyle="1" w:styleId="-1Char">
    <w:name w:val="彩色网格 - 强调文字颜色 1 Char"/>
    <w:link w:val="-11"/>
    <w:qFormat/>
    <w:rsid w:val="00BA02E4"/>
    <w:rPr>
      <w:i/>
      <w:iCs/>
      <w:color w:val="000000"/>
      <w:kern w:val="2"/>
      <w:sz w:val="21"/>
      <w:szCs w:val="22"/>
    </w:rPr>
  </w:style>
  <w:style w:type="paragraph" w:customStyle="1" w:styleId="-11">
    <w:name w:val="彩色网格 - 强调文字颜色 11"/>
    <w:basedOn w:val="a"/>
    <w:next w:val="a"/>
    <w:link w:val="-1Char"/>
    <w:qFormat/>
    <w:rsid w:val="00BA02E4"/>
    <w:rPr>
      <w:rFonts w:ascii="Times New Roman" w:hAnsi="Times New Roman" w:cs="Times New Roman"/>
      <w:i/>
      <w:iCs/>
      <w:color w:val="000000"/>
    </w:rPr>
  </w:style>
  <w:style w:type="paragraph" w:customStyle="1" w:styleId="af">
    <w:name w:val="!正文"/>
    <w:basedOn w:val="a6"/>
    <w:qFormat/>
    <w:rsid w:val="00BA02E4"/>
    <w:pPr>
      <w:spacing w:line="360" w:lineRule="auto"/>
      <w:ind w:firstLine="480"/>
    </w:pPr>
    <w:rPr>
      <w:rFonts w:cs="Times New Roman"/>
      <w:b/>
      <w:sz w:val="24"/>
      <w:szCs w:val="24"/>
      <w:lang w:val="zh-CN"/>
    </w:rPr>
  </w:style>
  <w:style w:type="paragraph" w:customStyle="1" w:styleId="21">
    <w:name w:val="格式2"/>
    <w:qFormat/>
    <w:rsid w:val="00BA02E4"/>
    <w:pPr>
      <w:widowControl w:val="0"/>
      <w:adjustRightInd w:val="0"/>
      <w:snapToGrid w:val="0"/>
      <w:spacing w:before="50" w:line="440" w:lineRule="exact"/>
      <w:jc w:val="both"/>
    </w:pPr>
    <w:rPr>
      <w:snapToGrid w:val="0"/>
      <w:sz w:val="24"/>
    </w:rPr>
  </w:style>
  <w:style w:type="character" w:customStyle="1" w:styleId="2Char">
    <w:name w:val="正文文本缩进 2 Char"/>
    <w:link w:val="2"/>
    <w:uiPriority w:val="99"/>
    <w:semiHidden/>
    <w:qFormat/>
    <w:rsid w:val="00BA02E4"/>
    <w:rPr>
      <w:rFonts w:ascii="Calibri" w:eastAsia="宋体" w:hAnsi="Calibri" w:cs="黑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A9C899-0C0A-4667-A014-D28D26E8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Pages>
  <Words>1163</Words>
  <Characters>6634</Characters>
  <Application>Microsoft Office Word</Application>
  <DocSecurity>0</DocSecurity>
  <Lines>55</Lines>
  <Paragraphs>15</Paragraphs>
  <ScaleCrop>false</ScaleCrop>
  <Company>Home</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启东市政府采购询价公告</dc:title>
  <dc:creator>Administrator</dc:creator>
  <cp:lastModifiedBy>u</cp:lastModifiedBy>
  <cp:revision>26</cp:revision>
  <cp:lastPrinted>2020-07-27T02:31:00Z</cp:lastPrinted>
  <dcterms:created xsi:type="dcterms:W3CDTF">2019-10-26T11:26:00Z</dcterms:created>
  <dcterms:modified xsi:type="dcterms:W3CDTF">2020-09-10T07:26:00Z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